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u w:val="single"/>
        </w:rPr>
      </w:pPr>
    </w:p>
    <w:p w:rsidR="00196BD5" w:rsidRDefault="00196BD5" w:rsidP="00196BD5">
      <w:pPr>
        <w:pStyle w:val="Sidehoved"/>
        <w:rPr>
          <w:rFonts w:ascii="Verdana" w:hAnsi="Verdana"/>
          <w:b/>
          <w:sz w:val="16"/>
          <w:szCs w:val="16"/>
        </w:rPr>
      </w:pPr>
    </w:p>
    <w:p w:rsidR="00196BD5" w:rsidRDefault="00196BD5" w:rsidP="008A0D29">
      <w:pPr>
        <w:rPr>
          <w:rFonts w:ascii="Arial Black" w:hAnsi="Arial Black"/>
          <w:b/>
        </w:rPr>
      </w:pPr>
      <w:r>
        <w:rPr>
          <w:rFonts w:ascii="Arial Black" w:hAnsi="Arial Black"/>
          <w:b/>
        </w:rPr>
        <w:t>FORENINGSVEDTÆGT</w:t>
      </w:r>
    </w:p>
    <w:p w:rsidR="00196BD5" w:rsidRDefault="00196BD5" w:rsidP="00196BD5">
      <w:pPr>
        <w:jc w:val="center"/>
        <w:rPr>
          <w:rFonts w:ascii="Arial Black" w:hAnsi="Arial Black"/>
          <w:b/>
        </w:rPr>
      </w:pPr>
    </w:p>
    <w:p w:rsidR="00196BD5" w:rsidRDefault="00196BD5" w:rsidP="008A0D29">
      <w:pPr>
        <w:rPr>
          <w:rFonts w:ascii="Arial Black" w:hAnsi="Arial Black"/>
          <w:sz w:val="20"/>
          <w:szCs w:val="20"/>
        </w:rPr>
      </w:pPr>
      <w:r>
        <w:rPr>
          <w:rFonts w:ascii="Arial Black" w:hAnsi="Arial Black"/>
          <w:sz w:val="20"/>
          <w:szCs w:val="20"/>
        </w:rPr>
        <w:t>§ 1. FORENINGENS NAVN, FORMÅL OG HJEMSTED.</w:t>
      </w:r>
    </w:p>
    <w:p w:rsidR="00196BD5" w:rsidRDefault="00196BD5" w:rsidP="00196BD5">
      <w:pPr>
        <w:rPr>
          <w:rFonts w:ascii="Arial Black" w:hAnsi="Arial Black"/>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1. </w:t>
      </w:r>
      <w:r>
        <w:rPr>
          <w:rFonts w:ascii="Arial" w:hAnsi="Arial" w:cs="Arial"/>
          <w:sz w:val="20"/>
          <w:szCs w:val="20"/>
        </w:rPr>
        <w:t xml:space="preserve">Foreningens navn er GRUNDEJERFORENINGEN ”LYNGØ” af 1969,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hvis areal omfatter matr. 11 ae i øst 4 bh i øst mod Strandvejen, matr. 11 bt i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vest og </w:t>
      </w:r>
      <w:proofErr w:type="spellStart"/>
      <w:r>
        <w:rPr>
          <w:rFonts w:ascii="Arial" w:hAnsi="Arial" w:cs="Arial"/>
          <w:sz w:val="20"/>
          <w:szCs w:val="20"/>
        </w:rPr>
        <w:t>gx</w:t>
      </w:r>
      <w:proofErr w:type="spellEnd"/>
      <w:r>
        <w:rPr>
          <w:rFonts w:ascii="Arial" w:hAnsi="Arial" w:cs="Arial"/>
          <w:sz w:val="20"/>
          <w:szCs w:val="20"/>
        </w:rPr>
        <w:t>, 9 eb i syd (herefter benævnt Foreningen).</w:t>
      </w:r>
    </w:p>
    <w:p w:rsidR="00196BD5" w:rsidRDefault="00196BD5" w:rsidP="00196BD5">
      <w:pPr>
        <w:ind w:left="1304" w:hanging="1304"/>
        <w:rPr>
          <w:rFonts w:ascii="Arial" w:hAnsi="Arial" w:cs="Arial"/>
          <w:sz w:val="20"/>
          <w:szCs w:val="20"/>
        </w:rPr>
      </w:pPr>
    </w:p>
    <w:p w:rsidR="00AA3E83" w:rsidRDefault="00196BD5" w:rsidP="00196BD5">
      <w:pPr>
        <w:ind w:left="1304" w:hanging="1304"/>
        <w:jc w:val="both"/>
        <w:rPr>
          <w:rFonts w:ascii="Arial" w:hAnsi="Arial" w:cs="Arial"/>
          <w:sz w:val="20"/>
          <w:szCs w:val="20"/>
        </w:rPr>
      </w:pPr>
      <w:r>
        <w:rPr>
          <w:rFonts w:ascii="Arial" w:hAnsi="Arial" w:cs="Arial"/>
          <w:b/>
          <w:sz w:val="20"/>
          <w:szCs w:val="20"/>
        </w:rPr>
        <w:t xml:space="preserve">Stk. 2. </w:t>
      </w:r>
      <w:r>
        <w:rPr>
          <w:rFonts w:ascii="Arial" w:hAnsi="Arial" w:cs="Arial"/>
          <w:sz w:val="20"/>
          <w:szCs w:val="20"/>
        </w:rPr>
        <w:t>Foreningens formål er at samle og varetage medlemmernes fælles</w:t>
      </w:r>
    </w:p>
    <w:p w:rsidR="00196BD5" w:rsidRDefault="00AA3E83" w:rsidP="00196BD5">
      <w:pPr>
        <w:ind w:left="1304" w:hanging="1304"/>
        <w:jc w:val="both"/>
        <w:rPr>
          <w:rFonts w:ascii="Arial" w:hAnsi="Arial" w:cs="Arial"/>
          <w:sz w:val="20"/>
          <w:szCs w:val="20"/>
        </w:rPr>
      </w:pPr>
      <w:r>
        <w:rPr>
          <w:rFonts w:ascii="Arial" w:hAnsi="Arial" w:cs="Arial"/>
          <w:sz w:val="20"/>
          <w:szCs w:val="20"/>
        </w:rPr>
        <w:t xml:space="preserve"> an</w:t>
      </w:r>
      <w:r w:rsidR="00196BD5">
        <w:rPr>
          <w:rFonts w:ascii="Arial" w:hAnsi="Arial" w:cs="Arial"/>
          <w:sz w:val="20"/>
          <w:szCs w:val="20"/>
        </w:rPr>
        <w:t xml:space="preserve">liggender, </w:t>
      </w:r>
      <w:r>
        <w:rPr>
          <w:rFonts w:ascii="Arial" w:hAnsi="Arial" w:cs="Arial"/>
          <w:sz w:val="20"/>
          <w:szCs w:val="20"/>
        </w:rPr>
        <w:t>rettigheder og forpligtelser</w:t>
      </w:r>
      <w:r w:rsidR="00196BD5">
        <w:rPr>
          <w:rFonts w:ascii="Arial" w:hAnsi="Arial" w:cs="Arial"/>
          <w:sz w:val="20"/>
          <w:szCs w:val="20"/>
        </w:rPr>
        <w:t xml:space="preserve">. </w:t>
      </w:r>
      <w:r>
        <w:rPr>
          <w:rFonts w:ascii="Arial" w:hAnsi="Arial" w:cs="Arial"/>
          <w:sz w:val="20"/>
          <w:szCs w:val="20"/>
        </w:rPr>
        <w:t>Det være sig områdets</w:t>
      </w:r>
      <w:r w:rsidR="00196BD5">
        <w:rPr>
          <w:rFonts w:ascii="Arial" w:hAnsi="Arial" w:cs="Arial"/>
          <w:sz w:val="20"/>
          <w:szCs w:val="20"/>
        </w:rPr>
        <w:t xml:space="preserve"> adgangsveje,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ledningsnet, vedligeholdelse og forbedringer af fælles </w:t>
      </w:r>
      <w:r w:rsidR="00AA3E83">
        <w:rPr>
          <w:rFonts w:ascii="Arial" w:hAnsi="Arial" w:cs="Arial"/>
          <w:sz w:val="20"/>
          <w:szCs w:val="20"/>
        </w:rPr>
        <w:t>arealer –</w:t>
      </w:r>
      <w:r>
        <w:rPr>
          <w:rFonts w:ascii="Arial" w:hAnsi="Arial" w:cs="Arial"/>
          <w:sz w:val="20"/>
          <w:szCs w:val="20"/>
        </w:rPr>
        <w:t xml:space="preserve">  herunder ud-   </w:t>
      </w:r>
    </w:p>
    <w:p w:rsidR="00196BD5" w:rsidRDefault="00196BD5" w:rsidP="00196BD5">
      <w:pPr>
        <w:ind w:left="1304" w:hanging="1304"/>
        <w:jc w:val="both"/>
        <w:rPr>
          <w:rFonts w:ascii="Arial" w:hAnsi="Arial" w:cs="Arial"/>
          <w:sz w:val="20"/>
          <w:szCs w:val="20"/>
        </w:rPr>
      </w:pPr>
      <w:r>
        <w:rPr>
          <w:rFonts w:ascii="Arial" w:hAnsi="Arial" w:cs="Arial"/>
          <w:sz w:val="20"/>
          <w:szCs w:val="20"/>
        </w:rPr>
        <w:t>vikling af foreningen og dens geografiske område.</w:t>
      </w:r>
    </w:p>
    <w:p w:rsidR="00196BD5" w:rsidRDefault="00196BD5" w:rsidP="00196BD5">
      <w:pPr>
        <w:ind w:left="1304" w:hanging="1304"/>
        <w:rPr>
          <w:rFonts w:ascii="Arial" w:hAnsi="Arial" w:cs="Arial"/>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3. </w:t>
      </w:r>
      <w:r>
        <w:rPr>
          <w:rFonts w:ascii="Arial" w:hAnsi="Arial" w:cs="Arial"/>
          <w:sz w:val="20"/>
          <w:szCs w:val="20"/>
        </w:rPr>
        <w:t>Foreningens hjemsted er cvr. registreret 29 68 43 24 under Aalborg</w:t>
      </w:r>
    </w:p>
    <w:p w:rsidR="00E74038" w:rsidRDefault="00196BD5" w:rsidP="00196BD5">
      <w:pPr>
        <w:ind w:left="1304" w:hanging="1304"/>
        <w:jc w:val="both"/>
        <w:rPr>
          <w:rFonts w:ascii="Arial" w:hAnsi="Arial" w:cs="Arial"/>
          <w:sz w:val="20"/>
          <w:szCs w:val="20"/>
        </w:rPr>
      </w:pPr>
      <w:r>
        <w:rPr>
          <w:rFonts w:ascii="Arial" w:hAnsi="Arial" w:cs="Arial"/>
          <w:sz w:val="20"/>
          <w:szCs w:val="20"/>
        </w:rPr>
        <w:t>Kommune, hvor formanden som sådan er rette procespart for alle fælles</w:t>
      </w:r>
    </w:p>
    <w:p w:rsidR="00196BD5" w:rsidRDefault="00E74038" w:rsidP="00196BD5">
      <w:pPr>
        <w:ind w:left="1304" w:hanging="1304"/>
        <w:jc w:val="both"/>
        <w:rPr>
          <w:rFonts w:ascii="Arial" w:hAnsi="Arial" w:cs="Arial"/>
          <w:sz w:val="20"/>
          <w:szCs w:val="20"/>
        </w:rPr>
      </w:pPr>
      <w:r>
        <w:rPr>
          <w:rFonts w:ascii="Arial" w:hAnsi="Arial" w:cs="Arial"/>
          <w:sz w:val="20"/>
          <w:szCs w:val="20"/>
        </w:rPr>
        <w:t>ret</w:t>
      </w:r>
      <w:r w:rsidR="00196BD5">
        <w:rPr>
          <w:rFonts w:ascii="Arial" w:hAnsi="Arial" w:cs="Arial"/>
          <w:sz w:val="20"/>
          <w:szCs w:val="20"/>
        </w:rPr>
        <w:t>tigheder og forpligtelser i foreningens anliggender.</w:t>
      </w:r>
    </w:p>
    <w:p w:rsidR="00196BD5" w:rsidRDefault="00196BD5" w:rsidP="00196BD5">
      <w:pPr>
        <w:ind w:left="1304" w:hanging="1304"/>
        <w:rPr>
          <w:rFonts w:ascii="Arial" w:hAnsi="Arial" w:cs="Arial"/>
          <w:sz w:val="20"/>
          <w:szCs w:val="20"/>
        </w:rPr>
      </w:pPr>
    </w:p>
    <w:p w:rsidR="00196BD5" w:rsidRDefault="00196BD5" w:rsidP="008A0D29">
      <w:pPr>
        <w:ind w:left="1304" w:hanging="1304"/>
        <w:rPr>
          <w:rFonts w:ascii="Arial" w:hAnsi="Arial" w:cs="Arial"/>
          <w:sz w:val="20"/>
          <w:szCs w:val="20"/>
        </w:rPr>
      </w:pPr>
    </w:p>
    <w:p w:rsidR="00196BD5" w:rsidRDefault="00196BD5" w:rsidP="008A0D29">
      <w:pPr>
        <w:ind w:left="1304" w:hanging="1304"/>
        <w:rPr>
          <w:rFonts w:ascii="Arial" w:hAnsi="Arial" w:cs="Arial"/>
          <w:sz w:val="20"/>
          <w:szCs w:val="20"/>
        </w:rPr>
      </w:pPr>
      <w:r>
        <w:rPr>
          <w:rFonts w:ascii="Arial Black" w:hAnsi="Arial Black" w:cs="Arial"/>
          <w:b/>
          <w:sz w:val="20"/>
          <w:szCs w:val="20"/>
        </w:rPr>
        <w:t>§ 2. MEDLEMMER.</w:t>
      </w:r>
    </w:p>
    <w:p w:rsidR="00196BD5" w:rsidRDefault="00196BD5" w:rsidP="00196BD5">
      <w:pPr>
        <w:ind w:left="1304" w:hanging="1304"/>
        <w:jc w:val="center"/>
        <w:rPr>
          <w:rFonts w:ascii="Arial" w:hAnsi="Arial" w:cs="Arial"/>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1.  </w:t>
      </w:r>
      <w:r>
        <w:rPr>
          <w:rFonts w:ascii="Arial" w:hAnsi="Arial" w:cs="Arial"/>
          <w:sz w:val="20"/>
          <w:szCs w:val="20"/>
        </w:rPr>
        <w:t xml:space="preserve">Forudsætningen   for   </w:t>
      </w:r>
      <w:r w:rsidR="00AA3E83">
        <w:rPr>
          <w:rFonts w:ascii="Arial" w:hAnsi="Arial" w:cs="Arial"/>
          <w:sz w:val="20"/>
          <w:szCs w:val="20"/>
        </w:rPr>
        <w:t>optagelse som medlem er de under §</w:t>
      </w:r>
      <w:r>
        <w:rPr>
          <w:rFonts w:ascii="Arial" w:hAnsi="Arial" w:cs="Arial"/>
          <w:sz w:val="20"/>
          <w:szCs w:val="20"/>
        </w:rPr>
        <w:t xml:space="preserve">   1  </w:t>
      </w:r>
    </w:p>
    <w:p w:rsidR="00196BD5" w:rsidRDefault="00196BD5" w:rsidP="00196BD5">
      <w:pPr>
        <w:ind w:left="1304" w:hanging="1304"/>
        <w:jc w:val="both"/>
        <w:rPr>
          <w:rFonts w:ascii="Arial" w:hAnsi="Arial" w:cs="Arial"/>
          <w:sz w:val="20"/>
          <w:szCs w:val="20"/>
        </w:rPr>
      </w:pPr>
      <w:r>
        <w:rPr>
          <w:rFonts w:ascii="Arial" w:hAnsi="Arial" w:cs="Arial"/>
          <w:sz w:val="20"/>
          <w:szCs w:val="20"/>
        </w:rPr>
        <w:t>nævnte grundejere.</w:t>
      </w:r>
    </w:p>
    <w:p w:rsidR="00196BD5" w:rsidRDefault="00196BD5" w:rsidP="00196BD5">
      <w:pPr>
        <w:ind w:left="1304" w:hanging="1304"/>
        <w:jc w:val="both"/>
        <w:rPr>
          <w:rFonts w:ascii="Arial" w:hAnsi="Arial" w:cs="Arial"/>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2. </w:t>
      </w:r>
      <w:r w:rsidR="00AA3E83">
        <w:rPr>
          <w:rFonts w:ascii="Arial" w:hAnsi="Arial" w:cs="Arial"/>
          <w:sz w:val="20"/>
          <w:szCs w:val="20"/>
        </w:rPr>
        <w:t>Indmeldelse sker overfor den til enhver tid siddende</w:t>
      </w:r>
      <w:r>
        <w:rPr>
          <w:rFonts w:ascii="Arial" w:hAnsi="Arial" w:cs="Arial"/>
          <w:sz w:val="20"/>
          <w:szCs w:val="20"/>
        </w:rPr>
        <w:t xml:space="preserve"> bestyrelse og </w:t>
      </w:r>
    </w:p>
    <w:p w:rsidR="00196BD5" w:rsidRDefault="00196BD5" w:rsidP="00196BD5">
      <w:pPr>
        <w:ind w:left="1304" w:hanging="1304"/>
        <w:jc w:val="both"/>
        <w:rPr>
          <w:rFonts w:ascii="Arial" w:hAnsi="Arial" w:cs="Arial"/>
          <w:sz w:val="20"/>
          <w:szCs w:val="20"/>
        </w:rPr>
      </w:pPr>
      <w:r>
        <w:rPr>
          <w:rFonts w:ascii="Arial" w:hAnsi="Arial" w:cs="Arial"/>
          <w:sz w:val="20"/>
          <w:szCs w:val="20"/>
        </w:rPr>
        <w:t>forelægges herefter på først kommende bestyrelsesmøde.</w:t>
      </w:r>
    </w:p>
    <w:p w:rsidR="00196BD5" w:rsidRDefault="00196BD5" w:rsidP="00196BD5">
      <w:pPr>
        <w:ind w:left="1304" w:hanging="1304"/>
        <w:jc w:val="both"/>
        <w:rPr>
          <w:rFonts w:ascii="Arial" w:hAnsi="Arial" w:cs="Arial"/>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3. </w:t>
      </w:r>
      <w:r>
        <w:rPr>
          <w:rFonts w:ascii="Arial" w:hAnsi="Arial" w:cs="Arial"/>
          <w:sz w:val="20"/>
          <w:szCs w:val="20"/>
        </w:rPr>
        <w:t xml:space="preserve">Med </w:t>
      </w:r>
      <w:r w:rsidR="00AA3E83">
        <w:rPr>
          <w:rFonts w:ascii="Arial" w:hAnsi="Arial" w:cs="Arial"/>
          <w:sz w:val="20"/>
          <w:szCs w:val="20"/>
        </w:rPr>
        <w:t>mindre andet er fastsat</w:t>
      </w:r>
      <w:r>
        <w:rPr>
          <w:rFonts w:ascii="Arial" w:hAnsi="Arial" w:cs="Arial"/>
          <w:sz w:val="20"/>
          <w:szCs w:val="20"/>
        </w:rPr>
        <w:t xml:space="preserve">, </w:t>
      </w:r>
      <w:r w:rsidR="00AA3E83">
        <w:rPr>
          <w:rFonts w:ascii="Arial" w:hAnsi="Arial" w:cs="Arial"/>
          <w:sz w:val="20"/>
          <w:szCs w:val="20"/>
        </w:rPr>
        <w:t>betales kontingent forud for et år ad</w:t>
      </w:r>
      <w:r>
        <w:rPr>
          <w:rFonts w:ascii="Arial" w:hAnsi="Arial" w:cs="Arial"/>
          <w:sz w:val="20"/>
          <w:szCs w:val="20"/>
        </w:rPr>
        <w:t xml:space="preserve"> </w:t>
      </w:r>
    </w:p>
    <w:p w:rsidR="00196BD5" w:rsidRDefault="00196BD5" w:rsidP="00196BD5">
      <w:pPr>
        <w:ind w:left="1304" w:hanging="1304"/>
        <w:jc w:val="both"/>
        <w:rPr>
          <w:rFonts w:ascii="Arial" w:hAnsi="Arial" w:cs="Arial"/>
          <w:b/>
          <w:sz w:val="20"/>
          <w:szCs w:val="20"/>
        </w:rPr>
      </w:pPr>
      <w:r>
        <w:rPr>
          <w:rFonts w:ascii="Arial" w:hAnsi="Arial" w:cs="Arial"/>
          <w:sz w:val="20"/>
          <w:szCs w:val="20"/>
        </w:rPr>
        <w:t xml:space="preserve">gangen. </w:t>
      </w:r>
      <w:r>
        <w:rPr>
          <w:rFonts w:ascii="Arial" w:hAnsi="Arial" w:cs="Arial"/>
          <w:b/>
          <w:sz w:val="20"/>
          <w:szCs w:val="20"/>
        </w:rPr>
        <w:t xml:space="preserve"> </w:t>
      </w:r>
    </w:p>
    <w:p w:rsidR="00196BD5" w:rsidRDefault="00196BD5" w:rsidP="00196BD5">
      <w:pPr>
        <w:ind w:left="1304" w:hanging="1304"/>
        <w:jc w:val="both"/>
        <w:rPr>
          <w:rFonts w:ascii="Arial" w:hAnsi="Arial" w:cs="Arial"/>
          <w:b/>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4. </w:t>
      </w:r>
      <w:r>
        <w:rPr>
          <w:rFonts w:ascii="Arial" w:hAnsi="Arial" w:cs="Arial"/>
          <w:sz w:val="20"/>
          <w:szCs w:val="20"/>
        </w:rPr>
        <w:t xml:space="preserve">Indmeldelse kan nægtes, hvis særlige grunde taler herfor, </w:t>
      </w:r>
      <w:r w:rsidR="00AA3E83">
        <w:rPr>
          <w:rFonts w:ascii="Arial" w:hAnsi="Arial" w:cs="Arial"/>
          <w:sz w:val="20"/>
          <w:szCs w:val="20"/>
        </w:rPr>
        <w:t>og hvis</w:t>
      </w:r>
      <w:r>
        <w:rPr>
          <w:rFonts w:ascii="Arial" w:hAnsi="Arial" w:cs="Arial"/>
          <w:sz w:val="20"/>
          <w:szCs w:val="20"/>
        </w:rPr>
        <w:t xml:space="preserve"> 2/3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af bestyrelsens medlemmer stemmer for nægtelsen. </w:t>
      </w:r>
      <w:r w:rsidR="00AA3E83">
        <w:rPr>
          <w:rFonts w:ascii="Arial" w:hAnsi="Arial" w:cs="Arial"/>
          <w:sz w:val="20"/>
          <w:szCs w:val="20"/>
        </w:rPr>
        <w:t>Ønsker den afviste stadig</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  </w:t>
      </w:r>
      <w:r w:rsidR="00AA3E83">
        <w:rPr>
          <w:rFonts w:ascii="Arial" w:hAnsi="Arial" w:cs="Arial"/>
          <w:sz w:val="20"/>
          <w:szCs w:val="20"/>
        </w:rPr>
        <w:t>indmeldelse, skal nægtelsen</w:t>
      </w:r>
      <w:r>
        <w:rPr>
          <w:rFonts w:ascii="Arial" w:hAnsi="Arial" w:cs="Arial"/>
          <w:sz w:val="20"/>
          <w:szCs w:val="20"/>
        </w:rPr>
        <w:t xml:space="preserve">   </w:t>
      </w:r>
      <w:r w:rsidR="00AA3E83">
        <w:rPr>
          <w:rFonts w:ascii="Arial" w:hAnsi="Arial" w:cs="Arial"/>
          <w:sz w:val="20"/>
          <w:szCs w:val="20"/>
        </w:rPr>
        <w:t>prøves ved først kommende ordinære</w:t>
      </w:r>
      <w:r>
        <w:rPr>
          <w:rFonts w:ascii="Arial" w:hAnsi="Arial" w:cs="Arial"/>
          <w:sz w:val="20"/>
          <w:szCs w:val="20"/>
        </w:rPr>
        <w:t xml:space="preserve"> </w:t>
      </w:r>
    </w:p>
    <w:p w:rsidR="00196BD5" w:rsidRDefault="00196BD5" w:rsidP="00196BD5">
      <w:pPr>
        <w:ind w:left="1304" w:hanging="1304"/>
        <w:jc w:val="both"/>
        <w:rPr>
          <w:rFonts w:ascii="Arial" w:hAnsi="Arial" w:cs="Arial"/>
          <w:sz w:val="20"/>
          <w:szCs w:val="20"/>
        </w:rPr>
      </w:pPr>
      <w:r>
        <w:rPr>
          <w:rFonts w:ascii="Arial" w:hAnsi="Arial" w:cs="Arial"/>
          <w:sz w:val="20"/>
          <w:szCs w:val="20"/>
        </w:rPr>
        <w:t>generalforsamling.</w:t>
      </w:r>
    </w:p>
    <w:p w:rsidR="00196BD5" w:rsidRDefault="00196BD5" w:rsidP="00196BD5">
      <w:pPr>
        <w:ind w:left="1304" w:hanging="1304"/>
        <w:jc w:val="both"/>
        <w:rPr>
          <w:rFonts w:ascii="Arial" w:hAnsi="Arial" w:cs="Arial"/>
          <w:sz w:val="20"/>
          <w:szCs w:val="20"/>
        </w:rPr>
      </w:pPr>
    </w:p>
    <w:p w:rsidR="00196BD5" w:rsidRDefault="00196BD5" w:rsidP="00196BD5">
      <w:pPr>
        <w:ind w:left="1304" w:hanging="1304"/>
        <w:jc w:val="both"/>
        <w:rPr>
          <w:rFonts w:ascii="Arial" w:hAnsi="Arial" w:cs="Arial"/>
          <w:sz w:val="20"/>
          <w:szCs w:val="20"/>
        </w:rPr>
      </w:pPr>
      <w:r>
        <w:rPr>
          <w:rFonts w:ascii="Arial" w:hAnsi="Arial" w:cs="Arial"/>
          <w:b/>
          <w:sz w:val="20"/>
          <w:szCs w:val="20"/>
        </w:rPr>
        <w:t xml:space="preserve">Stk. 5.  </w:t>
      </w:r>
      <w:r>
        <w:rPr>
          <w:rFonts w:ascii="Arial" w:hAnsi="Arial" w:cs="Arial"/>
          <w:sz w:val="20"/>
          <w:szCs w:val="20"/>
        </w:rPr>
        <w:t xml:space="preserve">Udmeldelse finder sted ved skriftlig henvendelse overfor den til enhver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tid siddende formand </w:t>
      </w:r>
      <w:r w:rsidR="00AA3E83">
        <w:rPr>
          <w:rFonts w:ascii="Arial" w:hAnsi="Arial" w:cs="Arial"/>
          <w:sz w:val="20"/>
          <w:szCs w:val="20"/>
        </w:rPr>
        <w:t>med 3 måneders varsel</w:t>
      </w:r>
      <w:r>
        <w:rPr>
          <w:rFonts w:ascii="Arial" w:hAnsi="Arial" w:cs="Arial"/>
          <w:sz w:val="20"/>
          <w:szCs w:val="20"/>
        </w:rPr>
        <w:t xml:space="preserve">. </w:t>
      </w:r>
      <w:r w:rsidR="00AA3E83">
        <w:rPr>
          <w:rFonts w:ascii="Arial" w:hAnsi="Arial" w:cs="Arial"/>
          <w:sz w:val="20"/>
          <w:szCs w:val="20"/>
        </w:rPr>
        <w:t>Allerede indbetalt kontingent</w:t>
      </w:r>
      <w:r>
        <w:rPr>
          <w:rFonts w:ascii="Arial" w:hAnsi="Arial" w:cs="Arial"/>
          <w:sz w:val="20"/>
          <w:szCs w:val="20"/>
        </w:rPr>
        <w:t xml:space="preserve">  </w:t>
      </w:r>
    </w:p>
    <w:p w:rsidR="00196BD5" w:rsidRDefault="00196BD5" w:rsidP="00196BD5">
      <w:pPr>
        <w:ind w:left="1304" w:hanging="1304"/>
        <w:jc w:val="both"/>
        <w:rPr>
          <w:rFonts w:ascii="Arial" w:hAnsi="Arial" w:cs="Arial"/>
          <w:sz w:val="20"/>
          <w:szCs w:val="20"/>
        </w:rPr>
      </w:pPr>
      <w:r>
        <w:rPr>
          <w:rFonts w:ascii="Arial" w:hAnsi="Arial" w:cs="Arial"/>
          <w:sz w:val="20"/>
          <w:szCs w:val="20"/>
        </w:rPr>
        <w:t xml:space="preserve">refunderes hverken helt eller delvis. </w:t>
      </w:r>
    </w:p>
    <w:p w:rsidR="00196BD5" w:rsidRDefault="00196BD5" w:rsidP="00196BD5">
      <w:pPr>
        <w:pStyle w:val="Sidehoved"/>
        <w:rPr>
          <w:rFonts w:ascii="Verdana" w:hAnsi="Verdana"/>
          <w:b/>
          <w:sz w:val="16"/>
          <w:szCs w:val="16"/>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u w:val="single"/>
        </w:rPr>
      </w:pPr>
    </w:p>
    <w:p w:rsidR="00196BD5" w:rsidRDefault="00196BD5" w:rsidP="00196BD5">
      <w:pPr>
        <w:pStyle w:val="Sidehoved"/>
        <w:jc w:val="center"/>
        <w:rPr>
          <w:rFonts w:ascii="Verdana" w:hAnsi="Verdana"/>
          <w:b/>
          <w:sz w:val="16"/>
          <w:szCs w:val="16"/>
        </w:rPr>
      </w:pPr>
    </w:p>
    <w:p w:rsidR="008A0D29" w:rsidRDefault="008A0D29" w:rsidP="008A0D29">
      <w:pPr>
        <w:pStyle w:val="Sidehoved"/>
        <w:rPr>
          <w:rFonts w:ascii="Arial Black" w:hAnsi="Arial Black"/>
          <w:b/>
          <w:sz w:val="20"/>
          <w:szCs w:val="20"/>
        </w:rPr>
      </w:pPr>
    </w:p>
    <w:p w:rsidR="00196BD5" w:rsidRDefault="00196BD5" w:rsidP="008A0D29">
      <w:pPr>
        <w:pStyle w:val="Sidehoved"/>
        <w:rPr>
          <w:rFonts w:ascii="Arial Black" w:hAnsi="Arial Black"/>
          <w:b/>
          <w:sz w:val="20"/>
          <w:szCs w:val="20"/>
        </w:rPr>
      </w:pPr>
      <w:r>
        <w:rPr>
          <w:rFonts w:ascii="Arial Black" w:hAnsi="Arial Black"/>
          <w:b/>
          <w:sz w:val="20"/>
          <w:szCs w:val="20"/>
        </w:rPr>
        <w:t>§ 3. KONTINGENT</w:t>
      </w:r>
    </w:p>
    <w:p w:rsidR="00196BD5" w:rsidRDefault="00196BD5" w:rsidP="00196BD5">
      <w:pPr>
        <w:pStyle w:val="Sidehoved"/>
        <w:jc w:val="center"/>
        <w:rPr>
          <w:rFonts w:ascii="Arial Black" w:hAnsi="Arial Black"/>
          <w:b/>
          <w:sz w:val="20"/>
          <w:szCs w:val="20"/>
        </w:rPr>
      </w:pPr>
    </w:p>
    <w:p w:rsidR="00196BD5" w:rsidRDefault="00196BD5" w:rsidP="00196BD5">
      <w:pPr>
        <w:pStyle w:val="Sidehoved"/>
        <w:rPr>
          <w:rFonts w:cs="Arial"/>
          <w:sz w:val="20"/>
          <w:szCs w:val="20"/>
        </w:rPr>
      </w:pPr>
      <w:r>
        <w:rPr>
          <w:rFonts w:cs="Arial"/>
          <w:b/>
          <w:sz w:val="20"/>
          <w:szCs w:val="20"/>
        </w:rPr>
        <w:t xml:space="preserve">Stk. 1. </w:t>
      </w:r>
      <w:r>
        <w:rPr>
          <w:rFonts w:cs="Arial"/>
          <w:sz w:val="20"/>
          <w:szCs w:val="20"/>
        </w:rPr>
        <w:t>Generalforsamlingen fastsætter kontingentets størrelse.</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Kontingentet betales 2 gange årligt ved opkrævning af to halvdele i henholdsvis første og anden halvdel af kalenderåret. Kontingentet dækker foreningens regnskabsår for perioden 1. januar – 31. december.</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p>
    <w:p w:rsidR="00196BD5" w:rsidRDefault="00196BD5" w:rsidP="008A0D29">
      <w:pPr>
        <w:pStyle w:val="Sidehoved"/>
        <w:rPr>
          <w:rFonts w:cs="Arial"/>
          <w:sz w:val="20"/>
          <w:szCs w:val="20"/>
        </w:rPr>
      </w:pPr>
    </w:p>
    <w:p w:rsidR="00196BD5" w:rsidRDefault="00196BD5" w:rsidP="008A0D29">
      <w:pPr>
        <w:pStyle w:val="Sidehoved"/>
        <w:rPr>
          <w:rFonts w:cs="Arial"/>
          <w:sz w:val="20"/>
          <w:szCs w:val="20"/>
        </w:rPr>
      </w:pPr>
      <w:r>
        <w:rPr>
          <w:rFonts w:ascii="Arial Black" w:hAnsi="Arial Black" w:cs="Arial"/>
          <w:b/>
          <w:sz w:val="20"/>
          <w:szCs w:val="20"/>
        </w:rPr>
        <w:t>§ 4. MEDLEMMERS RETTIGHEDER OG PLIGTER</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Medlemmerne er forpligtede til at overholde foreningens love, regler, formålsbestemmelse og adfærdskodeks.</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 xml:space="preserve">Et medlem som har betalt sit kontingent og som ved afståelse af </w:t>
      </w:r>
      <w:r w:rsidR="00AA3E83">
        <w:rPr>
          <w:rFonts w:cs="Arial"/>
          <w:sz w:val="20"/>
          <w:szCs w:val="20"/>
        </w:rPr>
        <w:t>sit grund / sommerhus</w:t>
      </w:r>
      <w:r>
        <w:rPr>
          <w:rFonts w:cs="Arial"/>
          <w:sz w:val="20"/>
          <w:szCs w:val="20"/>
        </w:rPr>
        <w:t xml:space="preserve"> under kontingent-/regnskabsperioden har ret til at overdrage sit medlemskab til ny ejer.</w:t>
      </w:r>
    </w:p>
    <w:p w:rsidR="00196BD5" w:rsidRDefault="00196BD5" w:rsidP="00196BD5">
      <w:pPr>
        <w:pStyle w:val="Sidehoved"/>
        <w:numPr>
          <w:ilvl w:val="0"/>
          <w:numId w:val="1"/>
        </w:numPr>
        <w:jc w:val="both"/>
        <w:rPr>
          <w:rFonts w:cs="Arial"/>
          <w:sz w:val="20"/>
          <w:szCs w:val="20"/>
        </w:rPr>
      </w:pPr>
      <w:r>
        <w:rPr>
          <w:rFonts w:cs="Arial"/>
          <w:sz w:val="20"/>
          <w:szCs w:val="20"/>
        </w:rPr>
        <w:t>Sælger afstår sine rettigheder og pligter fra skæringsdato at regne for afståelse af grund / sommerhus.</w:t>
      </w:r>
    </w:p>
    <w:p w:rsidR="00196BD5" w:rsidRDefault="00196BD5" w:rsidP="00196BD5">
      <w:pPr>
        <w:pStyle w:val="Sidehoved"/>
        <w:numPr>
          <w:ilvl w:val="0"/>
          <w:numId w:val="1"/>
        </w:numPr>
        <w:jc w:val="both"/>
        <w:rPr>
          <w:rFonts w:cs="Arial"/>
          <w:sz w:val="20"/>
          <w:szCs w:val="20"/>
        </w:rPr>
      </w:pPr>
      <w:r>
        <w:rPr>
          <w:rFonts w:cs="Arial"/>
          <w:sz w:val="20"/>
          <w:szCs w:val="20"/>
        </w:rPr>
        <w:t>Køber indtræder i sælgeres rettigheder og pligter fra skæringsdato at regne ved anskaffelse af grund / sommerhus.</w:t>
      </w:r>
    </w:p>
    <w:p w:rsidR="00196BD5" w:rsidRDefault="00196BD5" w:rsidP="00196BD5">
      <w:pPr>
        <w:pStyle w:val="Sidehoved"/>
        <w:ind w:left="675"/>
        <w:jc w:val="both"/>
        <w:rPr>
          <w:rFonts w:cs="Arial"/>
          <w:sz w:val="20"/>
          <w:szCs w:val="20"/>
        </w:rPr>
      </w:pPr>
    </w:p>
    <w:p w:rsidR="00196BD5" w:rsidRDefault="00196BD5" w:rsidP="00196BD5">
      <w:pPr>
        <w:pStyle w:val="Sidehoved"/>
        <w:ind w:left="675"/>
        <w:jc w:val="both"/>
        <w:rPr>
          <w:rFonts w:cs="Arial"/>
          <w:sz w:val="20"/>
          <w:szCs w:val="20"/>
        </w:rPr>
      </w:pPr>
    </w:p>
    <w:p w:rsidR="00196BD5" w:rsidRDefault="00196BD5" w:rsidP="008A0D29">
      <w:pPr>
        <w:pStyle w:val="Sidehoved"/>
        <w:ind w:left="675"/>
        <w:jc w:val="both"/>
        <w:rPr>
          <w:rFonts w:cs="Arial"/>
          <w:sz w:val="20"/>
          <w:szCs w:val="20"/>
        </w:rPr>
      </w:pPr>
    </w:p>
    <w:p w:rsidR="00196BD5" w:rsidRDefault="00196BD5" w:rsidP="008A0D29">
      <w:pPr>
        <w:pStyle w:val="Sidehoved"/>
        <w:ind w:left="675"/>
        <w:rPr>
          <w:rFonts w:ascii="Arial Black" w:hAnsi="Arial Black" w:cs="Arial"/>
          <w:b/>
          <w:sz w:val="20"/>
          <w:szCs w:val="20"/>
        </w:rPr>
      </w:pPr>
      <w:r>
        <w:rPr>
          <w:rFonts w:ascii="Arial Black" w:hAnsi="Arial Black" w:cs="Arial"/>
          <w:b/>
          <w:sz w:val="20"/>
          <w:szCs w:val="20"/>
        </w:rPr>
        <w:t>§ 5. BESTYRELSEN</w:t>
      </w:r>
    </w:p>
    <w:p w:rsidR="00196BD5" w:rsidRDefault="00196BD5" w:rsidP="00196BD5">
      <w:pPr>
        <w:pStyle w:val="Sidehoved"/>
        <w:ind w:left="675"/>
        <w:jc w:val="both"/>
        <w:rPr>
          <w:rFonts w:cs="Arial"/>
          <w:sz w:val="20"/>
          <w:szCs w:val="20"/>
        </w:rPr>
      </w:pPr>
      <w:r>
        <w:rPr>
          <w:rFonts w:cs="Arial"/>
          <w:sz w:val="20"/>
          <w:szCs w:val="20"/>
        </w:rPr>
        <w:t xml:space="preserve"> </w:t>
      </w:r>
    </w:p>
    <w:p w:rsidR="00196BD5" w:rsidRDefault="00196BD5" w:rsidP="00196BD5">
      <w:pPr>
        <w:pStyle w:val="Sidehoved"/>
        <w:rPr>
          <w:rFonts w:cs="Arial"/>
          <w:sz w:val="20"/>
          <w:szCs w:val="20"/>
        </w:rPr>
      </w:pPr>
      <w:r>
        <w:rPr>
          <w:rFonts w:cs="Arial"/>
          <w:b/>
          <w:sz w:val="20"/>
          <w:szCs w:val="20"/>
        </w:rPr>
        <w:t xml:space="preserve">Stk. 1. </w:t>
      </w:r>
      <w:r>
        <w:rPr>
          <w:rFonts w:cs="Arial"/>
          <w:sz w:val="20"/>
          <w:szCs w:val="20"/>
        </w:rPr>
        <w:t>Bestyrelsens opgave er at varetage den daglige ledelse af foreningens drift.</w:t>
      </w:r>
    </w:p>
    <w:p w:rsidR="00196BD5" w:rsidRDefault="00196BD5" w:rsidP="00196BD5">
      <w:pPr>
        <w:pStyle w:val="Sidehoved"/>
        <w:rPr>
          <w:rFonts w:cs="Arial"/>
          <w:sz w:val="20"/>
          <w:szCs w:val="20"/>
        </w:rPr>
      </w:pPr>
    </w:p>
    <w:p w:rsidR="00196BD5" w:rsidRDefault="00196BD5" w:rsidP="00196BD5">
      <w:pPr>
        <w:pStyle w:val="Sidehoved"/>
        <w:rPr>
          <w:rFonts w:cs="Arial"/>
          <w:sz w:val="20"/>
          <w:szCs w:val="20"/>
        </w:rPr>
      </w:pPr>
      <w:r>
        <w:rPr>
          <w:rFonts w:cs="Arial"/>
          <w:b/>
          <w:sz w:val="20"/>
          <w:szCs w:val="20"/>
        </w:rPr>
        <w:t xml:space="preserve">Stk. 2. </w:t>
      </w:r>
      <w:r>
        <w:rPr>
          <w:rFonts w:cs="Arial"/>
          <w:sz w:val="20"/>
          <w:szCs w:val="20"/>
        </w:rPr>
        <w:t>Bestyrelsen skal bestå af 5 medlemmer.</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3. </w:t>
      </w:r>
      <w:r>
        <w:rPr>
          <w:rFonts w:cs="Arial"/>
          <w:sz w:val="20"/>
          <w:szCs w:val="20"/>
        </w:rPr>
        <w:t xml:space="preserve">Bestyrelsen fastsætter selv sin forretningsorden, som vil være </w:t>
      </w:r>
      <w:r w:rsidR="00AA3E83">
        <w:rPr>
          <w:rFonts w:cs="Arial"/>
          <w:sz w:val="20"/>
          <w:szCs w:val="20"/>
        </w:rPr>
        <w:t>tilgængelig</w:t>
      </w:r>
      <w:r>
        <w:rPr>
          <w:rFonts w:cs="Arial"/>
          <w:sz w:val="20"/>
          <w:szCs w:val="20"/>
        </w:rPr>
        <w:t xml:space="preserve"> over for medlemmerne.</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4. </w:t>
      </w:r>
      <w:r>
        <w:rPr>
          <w:rFonts w:cs="Arial"/>
          <w:sz w:val="20"/>
          <w:szCs w:val="20"/>
        </w:rPr>
        <w:t>Medlemmer udover foreningens bestyrelse og suppleanter har som udgangspunkt ikke adgang til bestyrelsesmøderne.</w:t>
      </w:r>
    </w:p>
    <w:p w:rsidR="00196BD5" w:rsidRDefault="00196BD5" w:rsidP="00196BD5">
      <w:pPr>
        <w:pStyle w:val="Sidehoved"/>
        <w:jc w:val="center"/>
        <w:rPr>
          <w:rFonts w:cs="Arial"/>
          <w:sz w:val="20"/>
          <w:szCs w:val="20"/>
        </w:rPr>
      </w:pPr>
    </w:p>
    <w:p w:rsidR="00196BD5" w:rsidRDefault="00196BD5" w:rsidP="00196BD5">
      <w:pPr>
        <w:pStyle w:val="Sidehoved"/>
        <w:numPr>
          <w:ilvl w:val="0"/>
          <w:numId w:val="2"/>
        </w:numPr>
        <w:jc w:val="both"/>
        <w:rPr>
          <w:rFonts w:cs="Arial"/>
          <w:sz w:val="20"/>
          <w:szCs w:val="20"/>
        </w:rPr>
      </w:pPr>
      <w:r>
        <w:rPr>
          <w:rFonts w:cs="Arial"/>
          <w:sz w:val="20"/>
          <w:szCs w:val="20"/>
        </w:rPr>
        <w:t xml:space="preserve">Medlemmer gives adgang til at stille forslag til behandling på førstkommende bestyrelsesmøde. Forslag afleveres </w:t>
      </w:r>
      <w:r w:rsidR="00E74038">
        <w:rPr>
          <w:rFonts w:cs="Arial"/>
          <w:sz w:val="20"/>
          <w:szCs w:val="20"/>
        </w:rPr>
        <w:t xml:space="preserve">eller sendes </w:t>
      </w:r>
      <w:r>
        <w:rPr>
          <w:rFonts w:cs="Arial"/>
          <w:sz w:val="20"/>
          <w:szCs w:val="20"/>
        </w:rPr>
        <w:t>til formanden 8 dage før mødets afholdelse.</w:t>
      </w:r>
    </w:p>
    <w:p w:rsidR="00196BD5" w:rsidRDefault="00196BD5" w:rsidP="00196BD5">
      <w:pPr>
        <w:pStyle w:val="Sidehoved"/>
        <w:numPr>
          <w:ilvl w:val="0"/>
          <w:numId w:val="2"/>
        </w:numPr>
        <w:jc w:val="both"/>
        <w:rPr>
          <w:rFonts w:cs="Arial"/>
          <w:sz w:val="16"/>
          <w:szCs w:val="16"/>
        </w:rPr>
      </w:pPr>
      <w:r>
        <w:rPr>
          <w:rFonts w:cs="Arial"/>
          <w:sz w:val="20"/>
          <w:szCs w:val="20"/>
        </w:rPr>
        <w:t xml:space="preserve">Bestyrelsen kan tildele et medlem taleret i forbindelse med behandling af en specifik sag. Bestyrelsen har tavshedspligt, hvis særlige forhold taler for dette – eksempelvis </w:t>
      </w:r>
      <w:r w:rsidR="00AA3E83">
        <w:rPr>
          <w:rFonts w:cs="Arial"/>
          <w:sz w:val="20"/>
          <w:szCs w:val="20"/>
        </w:rPr>
        <w:t>personfølsomme</w:t>
      </w:r>
      <w:r>
        <w:rPr>
          <w:rFonts w:cs="Arial"/>
          <w:sz w:val="20"/>
          <w:szCs w:val="20"/>
        </w:rPr>
        <w:t xml:space="preserve"> sager.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16"/>
          <w:szCs w:val="16"/>
        </w:rPr>
      </w:pPr>
      <w:r>
        <w:rPr>
          <w:rFonts w:cs="Arial"/>
          <w:b/>
          <w:sz w:val="20"/>
          <w:szCs w:val="20"/>
        </w:rPr>
        <w:t>Stk. 6.</w:t>
      </w:r>
      <w:r>
        <w:rPr>
          <w:rFonts w:cs="Arial"/>
          <w:sz w:val="20"/>
          <w:szCs w:val="20"/>
        </w:rPr>
        <w:t xml:space="preserve"> Bestyrelsen har beføjelse til i særlige sager at trække på ekstern bistand. Det vil være sig eksempelvis juridisk assistance.</w:t>
      </w:r>
    </w:p>
    <w:p w:rsidR="00196BD5" w:rsidRDefault="00196BD5" w:rsidP="00196BD5">
      <w:pPr>
        <w:pStyle w:val="Sidehoved"/>
        <w:jc w:val="center"/>
        <w:rPr>
          <w:rFonts w:ascii="Verdana" w:hAnsi="Verdana"/>
          <w:b/>
          <w:sz w:val="16"/>
          <w:szCs w:val="16"/>
        </w:rPr>
      </w:pPr>
    </w:p>
    <w:p w:rsidR="00196BD5" w:rsidRDefault="00196BD5" w:rsidP="00196BD5">
      <w:pPr>
        <w:pStyle w:val="Sidehoved"/>
        <w:jc w:val="center"/>
        <w:rPr>
          <w:rFonts w:ascii="Verdana" w:hAnsi="Verdana"/>
          <w:b/>
          <w:sz w:val="16"/>
          <w:szCs w:val="16"/>
        </w:rPr>
      </w:pPr>
    </w:p>
    <w:p w:rsidR="00196BD5" w:rsidRDefault="00196BD5" w:rsidP="00196BD5">
      <w:pPr>
        <w:pStyle w:val="Sidehoved"/>
        <w:jc w:val="center"/>
        <w:rPr>
          <w:rFonts w:ascii="Verdana" w:hAnsi="Verdana"/>
          <w:b/>
          <w:sz w:val="16"/>
          <w:szCs w:val="16"/>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752DE5" w:rsidRDefault="00752DE5" w:rsidP="008A0D29">
      <w:pPr>
        <w:pStyle w:val="Sidehoved"/>
        <w:rPr>
          <w:rFonts w:ascii="Arial Black" w:hAnsi="Arial Black"/>
          <w:b/>
          <w:sz w:val="20"/>
          <w:szCs w:val="20"/>
        </w:rPr>
      </w:pPr>
    </w:p>
    <w:p w:rsidR="00F6798F" w:rsidRDefault="00F6798F" w:rsidP="008A0D29">
      <w:pPr>
        <w:pStyle w:val="Sidehoved"/>
        <w:rPr>
          <w:rFonts w:ascii="Arial Black" w:hAnsi="Arial Black"/>
          <w:b/>
          <w:sz w:val="20"/>
          <w:szCs w:val="20"/>
        </w:rPr>
      </w:pPr>
    </w:p>
    <w:p w:rsidR="00F6798F" w:rsidRDefault="00F6798F" w:rsidP="008A0D29">
      <w:pPr>
        <w:pStyle w:val="Sidehoved"/>
        <w:rPr>
          <w:rFonts w:ascii="Arial Black" w:hAnsi="Arial Black"/>
          <w:b/>
          <w:sz w:val="20"/>
          <w:szCs w:val="20"/>
        </w:rPr>
      </w:pPr>
    </w:p>
    <w:p w:rsidR="00196BD5" w:rsidRDefault="00196BD5" w:rsidP="008A0D29">
      <w:pPr>
        <w:pStyle w:val="Sidehoved"/>
        <w:rPr>
          <w:rFonts w:ascii="Arial Black" w:hAnsi="Arial Black"/>
          <w:b/>
          <w:sz w:val="20"/>
          <w:szCs w:val="20"/>
        </w:rPr>
      </w:pPr>
      <w:r>
        <w:rPr>
          <w:rFonts w:ascii="Arial Black" w:hAnsi="Arial Black"/>
          <w:b/>
          <w:sz w:val="20"/>
          <w:szCs w:val="20"/>
        </w:rPr>
        <w:t>§ 6. ORDINÆR GENERALFORSAMLING</w:t>
      </w:r>
    </w:p>
    <w:p w:rsidR="00196BD5" w:rsidRDefault="00196BD5" w:rsidP="00196BD5">
      <w:pPr>
        <w:pStyle w:val="Sidehoved"/>
        <w:jc w:val="center"/>
        <w:rPr>
          <w:rFonts w:ascii="Arial Black" w:hAnsi="Arial Black"/>
          <w:b/>
          <w:sz w:val="20"/>
          <w:szCs w:val="20"/>
        </w:rPr>
      </w:pP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Foreningens øverste myndighed er generalforsamlingen.</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Generalforsamlingen afholdes senest i 2. kvartal.</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3. </w:t>
      </w:r>
      <w:r>
        <w:rPr>
          <w:rFonts w:cs="Arial"/>
          <w:sz w:val="20"/>
          <w:szCs w:val="20"/>
        </w:rPr>
        <w:t>Indkaldelse til en generalforsamling skal foretages med et varsel på mindst 14 dage. Indkaldelsen skal indeholde dagsorden, indkomne forslag, samt meddelelse om afgående valgte bestyrelsesmedlemmer og suppleanter. Indkaldelse skal ske skriftligt med brev eller via e-mail. Det reviderede regnskab for det forløbne år, kan rekvireres hos foreningens kasserer af medlemmer, der ikke har mulighed for at modtage elektronisk mail. Herudover lægges det reviderede regnskab på foreningens hjemmeside, når indkaldelsen udsendes.</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4. </w:t>
      </w:r>
      <w:r>
        <w:rPr>
          <w:rFonts w:cs="Arial"/>
          <w:sz w:val="20"/>
          <w:szCs w:val="20"/>
        </w:rPr>
        <w:t>Et hvert medlem som har betalt kontingent og kan dokumentere dette, er stemmeberettiget på generalforsamlingen (1 stemme pr. matrikel).</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5. </w:t>
      </w:r>
      <w:r>
        <w:rPr>
          <w:rFonts w:cs="Arial"/>
          <w:sz w:val="20"/>
          <w:szCs w:val="20"/>
        </w:rPr>
        <w:t>Indkaldelsen skal indeholde dagsorden med minimum følgende punkter:</w:t>
      </w:r>
    </w:p>
    <w:p w:rsidR="00196BD5" w:rsidRDefault="00196BD5" w:rsidP="00196BD5">
      <w:pPr>
        <w:pStyle w:val="Sidehoved"/>
        <w:numPr>
          <w:ilvl w:val="0"/>
          <w:numId w:val="3"/>
        </w:numPr>
        <w:jc w:val="both"/>
        <w:rPr>
          <w:rFonts w:cs="Arial"/>
          <w:sz w:val="20"/>
          <w:szCs w:val="20"/>
        </w:rPr>
      </w:pPr>
      <w:r>
        <w:rPr>
          <w:rFonts w:cs="Arial"/>
          <w:sz w:val="20"/>
          <w:szCs w:val="20"/>
        </w:rPr>
        <w:t>Valg af dirigent.</w:t>
      </w:r>
    </w:p>
    <w:p w:rsidR="00196BD5" w:rsidRDefault="00196BD5" w:rsidP="00196BD5">
      <w:pPr>
        <w:pStyle w:val="Sidehoved"/>
        <w:numPr>
          <w:ilvl w:val="0"/>
          <w:numId w:val="3"/>
        </w:numPr>
        <w:jc w:val="both"/>
        <w:rPr>
          <w:rFonts w:cs="Arial"/>
          <w:sz w:val="20"/>
          <w:szCs w:val="20"/>
        </w:rPr>
      </w:pPr>
      <w:r>
        <w:rPr>
          <w:rFonts w:cs="Arial"/>
          <w:sz w:val="20"/>
          <w:szCs w:val="20"/>
        </w:rPr>
        <w:t>Valg af referent.</w:t>
      </w:r>
    </w:p>
    <w:p w:rsidR="00196BD5" w:rsidRDefault="00196BD5" w:rsidP="00196BD5">
      <w:pPr>
        <w:pStyle w:val="Sidehoved"/>
        <w:numPr>
          <w:ilvl w:val="0"/>
          <w:numId w:val="3"/>
        </w:numPr>
        <w:jc w:val="both"/>
        <w:rPr>
          <w:rFonts w:cs="Arial"/>
          <w:sz w:val="20"/>
          <w:szCs w:val="20"/>
        </w:rPr>
      </w:pPr>
      <w:r>
        <w:rPr>
          <w:rFonts w:cs="Arial"/>
          <w:sz w:val="20"/>
          <w:szCs w:val="20"/>
        </w:rPr>
        <w:t>Godkendelse af dagsorden.</w:t>
      </w:r>
    </w:p>
    <w:p w:rsidR="00196BD5" w:rsidRDefault="00196BD5" w:rsidP="00196BD5">
      <w:pPr>
        <w:pStyle w:val="Sidehoved"/>
        <w:numPr>
          <w:ilvl w:val="0"/>
          <w:numId w:val="3"/>
        </w:numPr>
        <w:jc w:val="both"/>
        <w:rPr>
          <w:rFonts w:cs="Arial"/>
          <w:sz w:val="20"/>
          <w:szCs w:val="20"/>
        </w:rPr>
      </w:pPr>
      <w:r>
        <w:rPr>
          <w:rFonts w:cs="Arial"/>
          <w:sz w:val="20"/>
          <w:szCs w:val="20"/>
        </w:rPr>
        <w:t>Bestyrelsens beretning.</w:t>
      </w:r>
    </w:p>
    <w:p w:rsidR="00196BD5" w:rsidRDefault="00196BD5" w:rsidP="00196BD5">
      <w:pPr>
        <w:pStyle w:val="Sidehoved"/>
        <w:numPr>
          <w:ilvl w:val="0"/>
          <w:numId w:val="3"/>
        </w:numPr>
        <w:jc w:val="both"/>
        <w:rPr>
          <w:rFonts w:cs="Arial"/>
          <w:sz w:val="20"/>
          <w:szCs w:val="20"/>
        </w:rPr>
      </w:pPr>
      <w:r>
        <w:rPr>
          <w:rFonts w:cs="Arial"/>
          <w:sz w:val="20"/>
          <w:szCs w:val="20"/>
        </w:rPr>
        <w:t>Regnskabsaflæggelse.</w:t>
      </w:r>
    </w:p>
    <w:p w:rsidR="00196BD5" w:rsidRDefault="00196BD5" w:rsidP="00196BD5">
      <w:pPr>
        <w:pStyle w:val="Sidehoved"/>
        <w:numPr>
          <w:ilvl w:val="0"/>
          <w:numId w:val="3"/>
        </w:numPr>
        <w:jc w:val="both"/>
        <w:rPr>
          <w:rFonts w:cs="Arial"/>
          <w:sz w:val="20"/>
          <w:szCs w:val="20"/>
        </w:rPr>
      </w:pPr>
      <w:r>
        <w:rPr>
          <w:rFonts w:cs="Arial"/>
          <w:sz w:val="20"/>
          <w:szCs w:val="20"/>
        </w:rPr>
        <w:t>Fastsættelse af kontingent, orientering om budget og nye tiltag.</w:t>
      </w:r>
    </w:p>
    <w:p w:rsidR="00196BD5" w:rsidRDefault="00196BD5" w:rsidP="00196BD5">
      <w:pPr>
        <w:pStyle w:val="Sidehoved"/>
        <w:numPr>
          <w:ilvl w:val="0"/>
          <w:numId w:val="3"/>
        </w:numPr>
        <w:jc w:val="both"/>
        <w:rPr>
          <w:rFonts w:cs="Arial"/>
          <w:sz w:val="20"/>
          <w:szCs w:val="20"/>
        </w:rPr>
      </w:pPr>
      <w:r>
        <w:rPr>
          <w:rFonts w:cs="Arial"/>
          <w:sz w:val="20"/>
          <w:szCs w:val="20"/>
        </w:rPr>
        <w:t>Indkomne forslag.</w:t>
      </w:r>
    </w:p>
    <w:p w:rsidR="00196BD5" w:rsidRDefault="00196BD5" w:rsidP="00196BD5">
      <w:pPr>
        <w:pStyle w:val="Sidehoved"/>
        <w:numPr>
          <w:ilvl w:val="0"/>
          <w:numId w:val="3"/>
        </w:numPr>
        <w:jc w:val="both"/>
        <w:rPr>
          <w:rFonts w:cs="Arial"/>
          <w:sz w:val="20"/>
          <w:szCs w:val="20"/>
        </w:rPr>
      </w:pPr>
      <w:r>
        <w:rPr>
          <w:rFonts w:cs="Arial"/>
          <w:sz w:val="20"/>
          <w:szCs w:val="20"/>
        </w:rPr>
        <w:t>Valg af bestyrelse.</w:t>
      </w:r>
    </w:p>
    <w:p w:rsidR="00196BD5" w:rsidRDefault="00196BD5" w:rsidP="00196BD5">
      <w:pPr>
        <w:pStyle w:val="Sidehoved"/>
        <w:numPr>
          <w:ilvl w:val="0"/>
          <w:numId w:val="3"/>
        </w:numPr>
        <w:jc w:val="both"/>
        <w:rPr>
          <w:rFonts w:cs="Arial"/>
          <w:sz w:val="20"/>
          <w:szCs w:val="20"/>
        </w:rPr>
      </w:pPr>
      <w:r>
        <w:rPr>
          <w:rFonts w:cs="Arial"/>
          <w:sz w:val="20"/>
          <w:szCs w:val="20"/>
        </w:rPr>
        <w:t>Valg af 2 suppleanter.</w:t>
      </w:r>
    </w:p>
    <w:p w:rsidR="00196BD5" w:rsidRDefault="00196BD5" w:rsidP="00196BD5">
      <w:pPr>
        <w:pStyle w:val="Sidehoved"/>
        <w:numPr>
          <w:ilvl w:val="0"/>
          <w:numId w:val="3"/>
        </w:numPr>
        <w:jc w:val="both"/>
        <w:rPr>
          <w:rFonts w:cs="Arial"/>
          <w:sz w:val="20"/>
          <w:szCs w:val="20"/>
        </w:rPr>
      </w:pPr>
      <w:r>
        <w:rPr>
          <w:rFonts w:cs="Arial"/>
          <w:sz w:val="20"/>
          <w:szCs w:val="20"/>
        </w:rPr>
        <w:t>Valg af revisor og suppleant.</w:t>
      </w:r>
    </w:p>
    <w:p w:rsidR="00196BD5" w:rsidRDefault="00196BD5" w:rsidP="00196BD5">
      <w:pPr>
        <w:pStyle w:val="Sidehoved"/>
        <w:numPr>
          <w:ilvl w:val="0"/>
          <w:numId w:val="3"/>
        </w:numPr>
        <w:jc w:val="both"/>
        <w:rPr>
          <w:rFonts w:cs="Arial"/>
          <w:sz w:val="20"/>
          <w:szCs w:val="20"/>
        </w:rPr>
      </w:pPr>
      <w:r>
        <w:rPr>
          <w:rFonts w:cs="Arial"/>
          <w:sz w:val="20"/>
          <w:szCs w:val="20"/>
        </w:rPr>
        <w:t>Eventuelt.</w:t>
      </w:r>
    </w:p>
    <w:p w:rsidR="00196BD5" w:rsidRDefault="008A0D29" w:rsidP="00196BD5">
      <w:pPr>
        <w:pStyle w:val="Sidehoved"/>
        <w:jc w:val="center"/>
        <w:rPr>
          <w:rFonts w:ascii="Verdana" w:hAnsi="Verdana"/>
          <w:b/>
          <w:sz w:val="16"/>
          <w:szCs w:val="16"/>
        </w:rPr>
      </w:pPr>
      <w:r>
        <w:rPr>
          <w:rFonts w:ascii="Verdana" w:hAnsi="Verdana"/>
          <w:b/>
          <w:noProof/>
          <w:sz w:val="16"/>
          <w:szCs w:val="16"/>
        </w:rPr>
        <w:t xml:space="preserve"> </w:t>
      </w:r>
    </w:p>
    <w:p w:rsidR="00196BD5" w:rsidRDefault="00196BD5" w:rsidP="00196BD5">
      <w:pPr>
        <w:pStyle w:val="Sidehoved"/>
        <w:ind w:left="960"/>
        <w:jc w:val="center"/>
        <w:rPr>
          <w:rFonts w:cs="Arial"/>
          <w:sz w:val="20"/>
          <w:szCs w:val="20"/>
        </w:rPr>
      </w:pPr>
    </w:p>
    <w:p w:rsidR="00196BD5" w:rsidRDefault="00196BD5" w:rsidP="00196BD5">
      <w:pPr>
        <w:pStyle w:val="Sidehoved"/>
        <w:ind w:left="960"/>
        <w:jc w:val="center"/>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Valg af bestyrelse – </w:t>
      </w:r>
      <w:r>
        <w:rPr>
          <w:rFonts w:cs="Arial"/>
          <w:sz w:val="20"/>
          <w:szCs w:val="20"/>
        </w:rPr>
        <w:t xml:space="preserve">Bestyrelsens medlemmer vælges på </w:t>
      </w:r>
      <w:r w:rsidR="00AA3E83">
        <w:rPr>
          <w:rFonts w:cs="Arial"/>
          <w:sz w:val="20"/>
          <w:szCs w:val="20"/>
        </w:rPr>
        <w:t>generalforsamlingen</w:t>
      </w:r>
      <w:r>
        <w:rPr>
          <w:rFonts w:cs="Arial"/>
          <w:sz w:val="20"/>
          <w:szCs w:val="20"/>
        </w:rPr>
        <w:t xml:space="preserve"> for 2 år ad gangen.</w:t>
      </w:r>
    </w:p>
    <w:p w:rsidR="00196BD5" w:rsidRDefault="00196BD5" w:rsidP="00196BD5">
      <w:pPr>
        <w:pStyle w:val="Sidehoved"/>
        <w:numPr>
          <w:ilvl w:val="0"/>
          <w:numId w:val="4"/>
        </w:numPr>
        <w:jc w:val="both"/>
        <w:rPr>
          <w:rFonts w:cs="Arial"/>
          <w:sz w:val="20"/>
          <w:szCs w:val="20"/>
        </w:rPr>
      </w:pPr>
      <w:r>
        <w:rPr>
          <w:rFonts w:cs="Arial"/>
          <w:sz w:val="20"/>
          <w:szCs w:val="20"/>
        </w:rPr>
        <w:t>2 bestyrelsesmedlemmer afgår i ulige år.</w:t>
      </w:r>
    </w:p>
    <w:p w:rsidR="00196BD5" w:rsidRDefault="00196BD5" w:rsidP="00196BD5">
      <w:pPr>
        <w:pStyle w:val="Sidehoved"/>
        <w:numPr>
          <w:ilvl w:val="0"/>
          <w:numId w:val="4"/>
        </w:numPr>
        <w:jc w:val="both"/>
        <w:rPr>
          <w:rFonts w:cs="Arial"/>
          <w:sz w:val="20"/>
          <w:szCs w:val="20"/>
        </w:rPr>
      </w:pPr>
      <w:r>
        <w:rPr>
          <w:rFonts w:cs="Arial"/>
          <w:sz w:val="20"/>
          <w:szCs w:val="20"/>
        </w:rPr>
        <w:t>3 bestyrelsesmedlemmer afgår i lige år.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Valg af 2 suppleanter – </w:t>
      </w:r>
      <w:r>
        <w:rPr>
          <w:rFonts w:cs="Arial"/>
          <w:sz w:val="20"/>
          <w:szCs w:val="20"/>
        </w:rPr>
        <w:t>Suppleanter til bestyrelsen vælges hvert år.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Valg af revisor og suppleant – </w:t>
      </w:r>
      <w:r>
        <w:rPr>
          <w:rFonts w:cs="Arial"/>
          <w:sz w:val="20"/>
          <w:szCs w:val="20"/>
        </w:rPr>
        <w:t>revisor og suppleant vælges hvert år.</w:t>
      </w: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b/>
          <w:sz w:val="20"/>
          <w:szCs w:val="20"/>
        </w:rPr>
      </w:pPr>
      <w:r>
        <w:rPr>
          <w:rFonts w:cs="Arial"/>
          <w:b/>
          <w:sz w:val="20"/>
          <w:szCs w:val="20"/>
        </w:rPr>
        <w:t>Såvel pkt. 8, 9 og 10 giver mulighed for genvalg.</w:t>
      </w: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sz w:val="20"/>
          <w:szCs w:val="20"/>
        </w:rPr>
      </w:pPr>
      <w:r>
        <w:rPr>
          <w:rFonts w:cs="Arial"/>
          <w:b/>
          <w:sz w:val="20"/>
          <w:szCs w:val="20"/>
        </w:rPr>
        <w:t>Stk. 6.</w:t>
      </w:r>
      <w:r>
        <w:rPr>
          <w:rFonts w:cs="Arial"/>
          <w:sz w:val="20"/>
          <w:szCs w:val="20"/>
        </w:rPr>
        <w:t xml:space="preserve"> Generalforsamlingen ledes af en dirigent, der vælges af forsamlingen. Dirigenten må ikke være medlem af bestyrelsen.</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Skt. 7. </w:t>
      </w:r>
      <w:r>
        <w:rPr>
          <w:rFonts w:cs="Arial"/>
          <w:sz w:val="20"/>
          <w:szCs w:val="20"/>
        </w:rPr>
        <w:t xml:space="preserve">På generalforsamlingen aflægger bestyrelsen ved formanden </w:t>
      </w:r>
      <w:r w:rsidR="00AA3E83">
        <w:rPr>
          <w:rFonts w:cs="Arial"/>
          <w:sz w:val="20"/>
          <w:szCs w:val="20"/>
        </w:rPr>
        <w:t>beretning</w:t>
      </w:r>
      <w:r>
        <w:rPr>
          <w:rFonts w:cs="Arial"/>
          <w:sz w:val="20"/>
          <w:szCs w:val="20"/>
        </w:rPr>
        <w:t xml:space="preserve"> om foreningens virksomhed.</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8. </w:t>
      </w:r>
      <w:r>
        <w:rPr>
          <w:rFonts w:cs="Arial"/>
          <w:sz w:val="20"/>
          <w:szCs w:val="20"/>
        </w:rPr>
        <w:t>Bestyrelsesmedlemmer vælges på generalforsamlingen. Efter valget konstituerer bestyrelsen sig med formand og kasserer. På generalforsamlingen vælges ligeledes revisor og suppleanter.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9. </w:t>
      </w:r>
      <w:r>
        <w:rPr>
          <w:rFonts w:cs="Arial"/>
          <w:sz w:val="20"/>
          <w:szCs w:val="20"/>
        </w:rPr>
        <w:t xml:space="preserve">Medlemmer, som ønsker at stille forslag til afstemning uden for den udsendte dagsorden, skal indsende deres forslag skriftligt enten ved anbefalet brev eller ved personlig aflevering overfor formanden mod behørigt modtagelseskvittering, således at det er denne i hænde senest 8 dage inden generalforsamlingen. </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10. </w:t>
      </w:r>
      <w:r>
        <w:rPr>
          <w:rFonts w:cs="Arial"/>
          <w:sz w:val="20"/>
          <w:szCs w:val="20"/>
        </w:rPr>
        <w:t xml:space="preserve">Afstemninger skal ske skriftligt, såfremt blot et at de fremmødte </w:t>
      </w:r>
      <w:r w:rsidR="00AA3E83">
        <w:rPr>
          <w:rFonts w:cs="Arial"/>
          <w:sz w:val="20"/>
          <w:szCs w:val="20"/>
        </w:rPr>
        <w:t>medlemmer</w:t>
      </w:r>
      <w:r>
        <w:rPr>
          <w:rFonts w:cs="Arial"/>
          <w:sz w:val="20"/>
          <w:szCs w:val="20"/>
        </w:rPr>
        <w:t xml:space="preserve"> ytrer ønske herom.</w:t>
      </w:r>
    </w:p>
    <w:p w:rsidR="00196BD5" w:rsidRDefault="00196BD5" w:rsidP="00196BD5">
      <w:pPr>
        <w:pStyle w:val="Sidehoved"/>
        <w:jc w:val="both"/>
        <w:rPr>
          <w:rFonts w:cs="Arial"/>
          <w:sz w:val="20"/>
          <w:szCs w:val="20"/>
        </w:rPr>
      </w:pPr>
    </w:p>
    <w:p w:rsidR="00196BD5" w:rsidRDefault="00196BD5" w:rsidP="008A0D29">
      <w:pPr>
        <w:pStyle w:val="Sidehoved"/>
        <w:rPr>
          <w:rFonts w:cs="Arial"/>
          <w:sz w:val="20"/>
          <w:szCs w:val="20"/>
        </w:rPr>
      </w:pPr>
    </w:p>
    <w:p w:rsidR="00752DE5" w:rsidRDefault="00752DE5" w:rsidP="008A0D29">
      <w:pPr>
        <w:pStyle w:val="Sidehoved"/>
        <w:rPr>
          <w:rFonts w:ascii="Arial Black" w:hAnsi="Arial Black" w:cs="Arial"/>
          <w:b/>
          <w:sz w:val="20"/>
          <w:szCs w:val="20"/>
        </w:rPr>
      </w:pPr>
    </w:p>
    <w:p w:rsidR="00752DE5" w:rsidRDefault="00752DE5" w:rsidP="008A0D29">
      <w:pPr>
        <w:pStyle w:val="Sidehoved"/>
        <w:rPr>
          <w:rFonts w:ascii="Arial Black" w:hAnsi="Arial Black" w:cs="Arial"/>
          <w:b/>
          <w:sz w:val="20"/>
          <w:szCs w:val="20"/>
        </w:rPr>
      </w:pPr>
    </w:p>
    <w:p w:rsidR="00196BD5" w:rsidRDefault="00196BD5" w:rsidP="008A0D29">
      <w:pPr>
        <w:pStyle w:val="Sidehoved"/>
        <w:rPr>
          <w:rFonts w:cs="Arial"/>
          <w:b/>
          <w:sz w:val="20"/>
          <w:szCs w:val="20"/>
        </w:rPr>
      </w:pPr>
      <w:r>
        <w:rPr>
          <w:rFonts w:ascii="Arial Black" w:hAnsi="Arial Black" w:cs="Arial"/>
          <w:b/>
          <w:sz w:val="20"/>
          <w:szCs w:val="20"/>
        </w:rPr>
        <w:t>§ 7. EKSTRA ORDINÆR FORSAMLING</w:t>
      </w:r>
    </w:p>
    <w:p w:rsidR="00196BD5" w:rsidRDefault="00196BD5" w:rsidP="00196BD5">
      <w:pPr>
        <w:pStyle w:val="Sidehoved"/>
        <w:jc w:val="center"/>
        <w:rPr>
          <w:rFonts w:cs="Arial"/>
          <w:b/>
          <w:sz w:val="20"/>
          <w:szCs w:val="20"/>
        </w:rPr>
      </w:pPr>
    </w:p>
    <w:p w:rsidR="00196BD5" w:rsidRDefault="00196BD5" w:rsidP="00196BD5">
      <w:pPr>
        <w:pStyle w:val="Sidehoved"/>
        <w:rPr>
          <w:rFonts w:cs="Arial"/>
          <w:sz w:val="20"/>
          <w:szCs w:val="20"/>
        </w:rPr>
      </w:pPr>
      <w:r>
        <w:rPr>
          <w:rFonts w:cs="Arial"/>
          <w:b/>
          <w:sz w:val="20"/>
          <w:szCs w:val="20"/>
        </w:rPr>
        <w:t xml:space="preserve">Stk. 1. </w:t>
      </w:r>
      <w:r>
        <w:rPr>
          <w:rFonts w:cs="Arial"/>
          <w:sz w:val="20"/>
          <w:szCs w:val="20"/>
        </w:rPr>
        <w:t>Såfremt 1/3 af foreningens medlemmer ønsker det, skal der indkaldes til ekstra ordinær generalforsamling. Dog kan bestyrelsen til enhver tid ved ab</w:t>
      </w:r>
      <w:bookmarkStart w:id="0" w:name="_GoBack"/>
      <w:bookmarkEnd w:id="0"/>
      <w:r>
        <w:rPr>
          <w:rFonts w:cs="Arial"/>
          <w:sz w:val="20"/>
          <w:szCs w:val="20"/>
        </w:rPr>
        <w:t>solut enstemmighed begære ekstra ordinær generalforsamling.</w:t>
      </w: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b/>
          <w:sz w:val="16"/>
          <w:szCs w:val="16"/>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Det overlades til den siddende bestyrelse at udarbejde og udsende mødeindkaldelse. Bestyrelsen skal endvidere berette om årsagen til den ekstra ordinære generalforsamling.</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3. </w:t>
      </w:r>
      <w:r>
        <w:rPr>
          <w:rFonts w:cs="Arial"/>
          <w:sz w:val="20"/>
          <w:szCs w:val="20"/>
        </w:rPr>
        <w:t>Den ekstra ordinære generalforsamling afholdes ligesom den ordinære generalforsamling, jfr. § 6.</w:t>
      </w:r>
    </w:p>
    <w:p w:rsidR="00196BD5" w:rsidRDefault="00196BD5" w:rsidP="00196BD5">
      <w:pPr>
        <w:pStyle w:val="Sidehoved"/>
        <w:jc w:val="both"/>
        <w:rPr>
          <w:rFonts w:cs="Arial"/>
          <w:sz w:val="20"/>
          <w:szCs w:val="20"/>
        </w:rPr>
      </w:pPr>
    </w:p>
    <w:p w:rsidR="00196BD5" w:rsidRDefault="00196BD5" w:rsidP="008A0D29">
      <w:pPr>
        <w:pStyle w:val="Sidehoved"/>
        <w:rPr>
          <w:rFonts w:ascii="Verdana" w:hAnsi="Verdana"/>
          <w:b/>
          <w:sz w:val="16"/>
          <w:szCs w:val="16"/>
        </w:rPr>
      </w:pPr>
    </w:p>
    <w:p w:rsidR="00196BD5" w:rsidRDefault="00196BD5" w:rsidP="008A0D29">
      <w:pPr>
        <w:pStyle w:val="Sidehoved"/>
        <w:rPr>
          <w:rFonts w:cs="Arial"/>
          <w:b/>
          <w:sz w:val="20"/>
          <w:szCs w:val="20"/>
        </w:rPr>
      </w:pPr>
      <w:r>
        <w:rPr>
          <w:rFonts w:ascii="Arial Black" w:hAnsi="Arial Black"/>
          <w:b/>
          <w:sz w:val="20"/>
          <w:szCs w:val="20"/>
        </w:rPr>
        <w:t>§ 8. REGNSKAB OG FORMUE.</w:t>
      </w:r>
    </w:p>
    <w:p w:rsidR="00196BD5" w:rsidRDefault="00196BD5" w:rsidP="00196BD5">
      <w:pPr>
        <w:pStyle w:val="Sidehoved"/>
        <w:jc w:val="center"/>
        <w:rPr>
          <w:rFonts w:cs="Arial"/>
          <w:b/>
          <w:sz w:val="20"/>
          <w:szCs w:val="20"/>
        </w:rPr>
      </w:pPr>
    </w:p>
    <w:p w:rsidR="00196BD5" w:rsidRDefault="00196BD5" w:rsidP="00196BD5">
      <w:pPr>
        <w:pStyle w:val="Sidehoved"/>
        <w:rPr>
          <w:rFonts w:cs="Arial"/>
          <w:sz w:val="20"/>
          <w:szCs w:val="20"/>
        </w:rPr>
      </w:pPr>
      <w:r>
        <w:rPr>
          <w:rFonts w:cs="Arial"/>
          <w:b/>
          <w:sz w:val="20"/>
          <w:szCs w:val="20"/>
        </w:rPr>
        <w:t xml:space="preserve">Stk. 1. </w:t>
      </w:r>
      <w:r>
        <w:rPr>
          <w:rFonts w:cs="Arial"/>
          <w:sz w:val="20"/>
          <w:szCs w:val="20"/>
        </w:rPr>
        <w:t>Foreningens regnskabsår er fra 1. januar til 31. december.</w:t>
      </w:r>
    </w:p>
    <w:p w:rsidR="00196BD5" w:rsidRDefault="00196BD5" w:rsidP="00196BD5">
      <w:pPr>
        <w:pStyle w:val="Sidehoved"/>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 xml:space="preserve">På hvert års ordinære generalforsamling fastsættes næste års </w:t>
      </w:r>
      <w:r w:rsidR="00AA3E83">
        <w:rPr>
          <w:rFonts w:cs="Arial"/>
          <w:sz w:val="20"/>
          <w:szCs w:val="20"/>
        </w:rPr>
        <w:t>kontingent</w:t>
      </w:r>
      <w:r>
        <w:rPr>
          <w:rFonts w:cs="Arial"/>
          <w:sz w:val="20"/>
          <w:szCs w:val="20"/>
        </w:rPr>
        <w:t xml:space="preserve"> af generalforsamlingen.</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3. </w:t>
      </w:r>
      <w:r>
        <w:rPr>
          <w:rFonts w:cs="Arial"/>
          <w:sz w:val="20"/>
          <w:szCs w:val="20"/>
        </w:rPr>
        <w:t xml:space="preserve">Det påhviler kassereren at indkassere indtægter og betale de af bestyrelsen godkendte udgifter. Indtægter og udgifter føres i manuel </w:t>
      </w:r>
      <w:r w:rsidR="00AA3E83">
        <w:rPr>
          <w:rFonts w:cs="Arial"/>
          <w:sz w:val="20"/>
          <w:szCs w:val="20"/>
        </w:rPr>
        <w:t>kassebog</w:t>
      </w:r>
      <w:r>
        <w:rPr>
          <w:rFonts w:cs="Arial"/>
          <w:sz w:val="20"/>
          <w:szCs w:val="20"/>
        </w:rPr>
        <w:t xml:space="preserve"> eller anden elektronisk godkendt bogføringssystem, således at revisionen kan gennemføres på overskuelig og dokumenterbar vis. Kassereren har pligt til </w:t>
      </w:r>
      <w:r w:rsidR="00AA3E83">
        <w:rPr>
          <w:rFonts w:cs="Arial"/>
          <w:sz w:val="20"/>
          <w:szCs w:val="20"/>
        </w:rPr>
        <w:t>at opbevare</w:t>
      </w:r>
      <w:r>
        <w:rPr>
          <w:rFonts w:cs="Arial"/>
          <w:sz w:val="20"/>
          <w:szCs w:val="20"/>
        </w:rPr>
        <w:t xml:space="preserve"> foreningens regnskabsmateriale på forsvarlig vis – herunder bruger- og adgangskode til netbank. Ligeledes tilstræbes i videst mulig </w:t>
      </w:r>
      <w:r w:rsidR="00AA3E83">
        <w:rPr>
          <w:rFonts w:cs="Arial"/>
          <w:sz w:val="20"/>
          <w:szCs w:val="20"/>
        </w:rPr>
        <w:t>omfang</w:t>
      </w:r>
      <w:r>
        <w:rPr>
          <w:rFonts w:cs="Arial"/>
          <w:sz w:val="20"/>
          <w:szCs w:val="20"/>
        </w:rPr>
        <w:t xml:space="preserve"> at kravene til gældende offentlig godkendt bogførings- og regnskabslov bliver efterlevet.</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4. </w:t>
      </w:r>
      <w:r>
        <w:rPr>
          <w:rFonts w:cs="Arial"/>
          <w:sz w:val="20"/>
          <w:szCs w:val="20"/>
        </w:rPr>
        <w:t>Før den ordinære generalforsamling skal den generalforsamlingsvalgte revisor have revideret regnskabet. Revision finder sted en gang årligt efter regnskabsårets afslutning.</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5. </w:t>
      </w:r>
      <w:r>
        <w:rPr>
          <w:rFonts w:cs="Arial"/>
          <w:sz w:val="20"/>
          <w:szCs w:val="20"/>
        </w:rPr>
        <w:t>Uanmeldt kasseeftersyn kan finde sted, når revisor ønsker det. Dog kan uanmeldt revision foretages mindst en gang årligt. Revisor har adgang til at efterse alle regnskabsbøger og beholdninger og kan fordre enhver oplysning, som revisor finder af betydning for udførelsen af sit hverv.</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Skt. 6. </w:t>
      </w:r>
      <w:r>
        <w:rPr>
          <w:rFonts w:cs="Arial"/>
          <w:sz w:val="20"/>
          <w:szCs w:val="20"/>
        </w:rPr>
        <w:t>Det af generalforsamlingen vedtagne årsregnskab underskrives af bestyrelsen og påtegnes af revisor.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7. </w:t>
      </w:r>
      <w:r>
        <w:rPr>
          <w:rFonts w:cs="Arial"/>
          <w:sz w:val="20"/>
          <w:szCs w:val="20"/>
        </w:rPr>
        <w:t xml:space="preserve">Foreningen skal, bortset fra en rimelig driftskapital, ikke oparbejde nogen formue med mindre, at der på generalforsamlingen vedtages – med et flertal på 2/3 af de afgivne </w:t>
      </w:r>
      <w:r w:rsidR="00AA3E83">
        <w:rPr>
          <w:rFonts w:cs="Arial"/>
          <w:sz w:val="20"/>
          <w:szCs w:val="20"/>
        </w:rPr>
        <w:t>stemmer –</w:t>
      </w:r>
      <w:r>
        <w:rPr>
          <w:rFonts w:cs="Arial"/>
          <w:sz w:val="20"/>
          <w:szCs w:val="20"/>
        </w:rPr>
        <w:t xml:space="preserve">  </w:t>
      </w:r>
      <w:r w:rsidR="00AA3E83">
        <w:rPr>
          <w:rFonts w:cs="Arial"/>
          <w:sz w:val="20"/>
          <w:szCs w:val="20"/>
        </w:rPr>
        <w:t>at der</w:t>
      </w:r>
      <w:r>
        <w:rPr>
          <w:rFonts w:cs="Arial"/>
          <w:sz w:val="20"/>
          <w:szCs w:val="20"/>
        </w:rPr>
        <w:t xml:space="preserve"> </w:t>
      </w:r>
      <w:r w:rsidR="00AA3E83">
        <w:rPr>
          <w:rFonts w:cs="Arial"/>
          <w:sz w:val="20"/>
          <w:szCs w:val="20"/>
        </w:rPr>
        <w:t>sker henlæggelser</w:t>
      </w:r>
      <w:r>
        <w:rPr>
          <w:rFonts w:cs="Arial"/>
          <w:sz w:val="20"/>
          <w:szCs w:val="20"/>
        </w:rPr>
        <w:t xml:space="preserve"> til bestemte</w:t>
      </w:r>
      <w:r w:rsidR="00752DE5">
        <w:rPr>
          <w:rFonts w:cs="Arial"/>
          <w:sz w:val="20"/>
          <w:szCs w:val="20"/>
        </w:rPr>
        <w:t xml:space="preserve"> </w:t>
      </w:r>
      <w:r>
        <w:rPr>
          <w:rFonts w:cs="Arial"/>
          <w:sz w:val="20"/>
          <w:szCs w:val="20"/>
        </w:rPr>
        <w:t>formål – f.eks. ekstra ordinære fornyelser, istandsættelser, krav fra offentlig myndighed etc.</w:t>
      </w:r>
    </w:p>
    <w:p w:rsidR="00196BD5" w:rsidRDefault="00196BD5" w:rsidP="00196BD5">
      <w:pPr>
        <w:pStyle w:val="Sidehoved"/>
        <w:numPr>
          <w:ilvl w:val="1"/>
          <w:numId w:val="3"/>
        </w:numPr>
        <w:jc w:val="both"/>
        <w:rPr>
          <w:rFonts w:cs="Arial"/>
          <w:sz w:val="20"/>
          <w:szCs w:val="20"/>
        </w:rPr>
      </w:pPr>
      <w:r>
        <w:rPr>
          <w:rFonts w:cs="Arial"/>
          <w:sz w:val="20"/>
          <w:szCs w:val="20"/>
        </w:rPr>
        <w:t>Vedtagne henlæggelse indsættes på en særlig konto i pengeinstitut – benævnt GRUNDFOND.</w:t>
      </w:r>
    </w:p>
    <w:p w:rsidR="00196BD5" w:rsidRDefault="00196BD5" w:rsidP="00196BD5">
      <w:pPr>
        <w:pStyle w:val="Sidehoved"/>
        <w:numPr>
          <w:ilvl w:val="1"/>
          <w:numId w:val="3"/>
        </w:numPr>
        <w:jc w:val="both"/>
        <w:rPr>
          <w:rFonts w:cs="Arial"/>
          <w:sz w:val="20"/>
          <w:szCs w:val="20"/>
        </w:rPr>
      </w:pPr>
      <w:r>
        <w:rPr>
          <w:rFonts w:cs="Arial"/>
          <w:sz w:val="20"/>
          <w:szCs w:val="20"/>
        </w:rPr>
        <w:t>Grundfondens indestående skal bogføres under foreningens egenkapital, som en afsat henlæggelse/forpligtelse.</w:t>
      </w:r>
    </w:p>
    <w:p w:rsidR="00196BD5" w:rsidRDefault="00196BD5" w:rsidP="00196BD5">
      <w:pPr>
        <w:pStyle w:val="Sidehoved"/>
        <w:numPr>
          <w:ilvl w:val="1"/>
          <w:numId w:val="3"/>
        </w:numPr>
        <w:jc w:val="both"/>
        <w:rPr>
          <w:rFonts w:cs="Arial"/>
          <w:sz w:val="20"/>
          <w:szCs w:val="20"/>
        </w:rPr>
      </w:pPr>
      <w:r>
        <w:rPr>
          <w:rFonts w:cs="Arial"/>
          <w:sz w:val="20"/>
          <w:szCs w:val="20"/>
        </w:rPr>
        <w:t>Bestyrelsen disponerer over grundfonden til afholdelse af nødvendige ekstra ordinære udgifter, som ikke kan dækkes af de løbende fællesbidrag.</w:t>
      </w:r>
    </w:p>
    <w:p w:rsidR="00196BD5" w:rsidRDefault="00196BD5" w:rsidP="00196BD5">
      <w:pPr>
        <w:pStyle w:val="Sidehoved"/>
        <w:numPr>
          <w:ilvl w:val="1"/>
          <w:numId w:val="3"/>
        </w:numPr>
        <w:jc w:val="both"/>
        <w:rPr>
          <w:rFonts w:cs="Arial"/>
          <w:sz w:val="20"/>
          <w:szCs w:val="20"/>
        </w:rPr>
      </w:pPr>
      <w:r>
        <w:rPr>
          <w:rFonts w:cs="Arial"/>
          <w:sz w:val="20"/>
          <w:szCs w:val="20"/>
        </w:rPr>
        <w:t>Regnskab vedrørende grundfonden forelægges på hvert års ordinære generalforsamling som en del af års regnskabet.</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8. </w:t>
      </w:r>
      <w:r>
        <w:rPr>
          <w:rFonts w:cs="Arial"/>
          <w:sz w:val="20"/>
          <w:szCs w:val="20"/>
        </w:rPr>
        <w:t>Foreningens midler skal være anbragt i pengeinstitut. Dog skal det være kasserer tilladt at have en kassebeholdning af en størrelse, som er nødvendigt for den daglige drift.</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9. </w:t>
      </w:r>
      <w:r>
        <w:rPr>
          <w:rFonts w:cs="Arial"/>
          <w:sz w:val="20"/>
          <w:szCs w:val="20"/>
        </w:rPr>
        <w:t>Bestyrelsen kan råde over en mindre kassebeholdning til betaling af forefaldende udgifter, herunder til bestyrelsens egen administration.</w:t>
      </w:r>
    </w:p>
    <w:p w:rsidR="00196BD5" w:rsidRDefault="00196BD5" w:rsidP="00196BD5">
      <w:pPr>
        <w:pStyle w:val="Sidehoved"/>
        <w:jc w:val="both"/>
        <w:rPr>
          <w:rFonts w:cs="Arial"/>
          <w:sz w:val="20"/>
          <w:szCs w:val="20"/>
        </w:rPr>
      </w:pPr>
    </w:p>
    <w:p w:rsidR="00196BD5" w:rsidRDefault="00196BD5" w:rsidP="008A0D29">
      <w:pPr>
        <w:pStyle w:val="Sidehoved"/>
        <w:rPr>
          <w:rFonts w:cs="Arial"/>
          <w:sz w:val="20"/>
          <w:szCs w:val="20"/>
        </w:rPr>
      </w:pPr>
    </w:p>
    <w:p w:rsidR="00752DE5" w:rsidRDefault="00752DE5" w:rsidP="008A0D29">
      <w:pPr>
        <w:pStyle w:val="Sidehoved"/>
        <w:rPr>
          <w:rFonts w:ascii="Arial Black" w:hAnsi="Arial Black" w:cs="Arial"/>
          <w:b/>
          <w:sz w:val="20"/>
          <w:szCs w:val="20"/>
        </w:rPr>
      </w:pPr>
    </w:p>
    <w:p w:rsidR="00752DE5" w:rsidRDefault="00752DE5" w:rsidP="008A0D29">
      <w:pPr>
        <w:pStyle w:val="Sidehoved"/>
        <w:rPr>
          <w:rFonts w:ascii="Arial Black" w:hAnsi="Arial Black" w:cs="Arial"/>
          <w:b/>
          <w:sz w:val="20"/>
          <w:szCs w:val="20"/>
        </w:rPr>
      </w:pPr>
    </w:p>
    <w:p w:rsidR="00752DE5" w:rsidRDefault="00752DE5" w:rsidP="008A0D29">
      <w:pPr>
        <w:pStyle w:val="Sidehoved"/>
        <w:rPr>
          <w:rFonts w:ascii="Arial Black" w:hAnsi="Arial Black" w:cs="Arial"/>
          <w:b/>
          <w:sz w:val="20"/>
          <w:szCs w:val="20"/>
        </w:rPr>
      </w:pPr>
    </w:p>
    <w:p w:rsidR="00F6798F" w:rsidRDefault="00F6798F" w:rsidP="008A0D29">
      <w:pPr>
        <w:pStyle w:val="Sidehoved"/>
        <w:rPr>
          <w:rFonts w:ascii="Arial Black" w:hAnsi="Arial Black" w:cs="Arial"/>
          <w:b/>
          <w:sz w:val="20"/>
          <w:szCs w:val="20"/>
        </w:rPr>
      </w:pPr>
    </w:p>
    <w:p w:rsidR="00F6798F" w:rsidRDefault="00F6798F" w:rsidP="008A0D29">
      <w:pPr>
        <w:pStyle w:val="Sidehoved"/>
        <w:rPr>
          <w:rFonts w:ascii="Arial Black" w:hAnsi="Arial Black" w:cs="Arial"/>
          <w:b/>
          <w:sz w:val="20"/>
          <w:szCs w:val="20"/>
        </w:rPr>
      </w:pPr>
    </w:p>
    <w:p w:rsidR="00196BD5" w:rsidRDefault="00196BD5" w:rsidP="008A0D29">
      <w:pPr>
        <w:pStyle w:val="Sidehoved"/>
        <w:rPr>
          <w:rFonts w:cs="Arial"/>
          <w:b/>
          <w:sz w:val="20"/>
          <w:szCs w:val="20"/>
        </w:rPr>
      </w:pPr>
      <w:r>
        <w:rPr>
          <w:rFonts w:ascii="Arial Black" w:hAnsi="Arial Black" w:cs="Arial"/>
          <w:b/>
          <w:sz w:val="20"/>
          <w:szCs w:val="20"/>
        </w:rPr>
        <w:t>§ 9. TEGNING OG HÆFTELSE</w:t>
      </w:r>
    </w:p>
    <w:p w:rsidR="00196BD5" w:rsidRDefault="00196BD5" w:rsidP="00196BD5">
      <w:pPr>
        <w:pStyle w:val="Sidehoved"/>
        <w:rPr>
          <w:rFonts w:cs="Arial"/>
          <w:b/>
          <w:sz w:val="20"/>
          <w:szCs w:val="20"/>
        </w:rPr>
      </w:pP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Alle foreningens bindende retshandlinger kan gyldig og med retsvirkning overfor tredje mand foretages af foreningens formand – eller – i dennes frafald af næstformanden i forbindelse med 2 bestyrelsesmedlemmer. Formand og kasserer er meddelt eneprokura for så vidt angår foreningens driftskonto.</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Det påhviler ikke nogen af foreningens medlemmer at hæfte personligt for påtagede forpligtelser. Dog finder de almindelige erstatnings- og foreningsretlige principper anvendelse.</w:t>
      </w:r>
    </w:p>
    <w:p w:rsidR="00196BD5" w:rsidRDefault="00752DE5" w:rsidP="00752DE5">
      <w:pPr>
        <w:pStyle w:val="Sidehoved"/>
        <w:tabs>
          <w:tab w:val="clear" w:pos="4819"/>
          <w:tab w:val="clear" w:pos="9638"/>
          <w:tab w:val="left" w:pos="6875"/>
        </w:tabs>
        <w:jc w:val="both"/>
        <w:rPr>
          <w:rFonts w:cs="Arial"/>
          <w:sz w:val="20"/>
          <w:szCs w:val="20"/>
        </w:rPr>
      </w:pPr>
      <w:r>
        <w:rPr>
          <w:rFonts w:cs="Arial"/>
          <w:sz w:val="20"/>
          <w:szCs w:val="20"/>
        </w:rPr>
        <w:tab/>
      </w:r>
    </w:p>
    <w:p w:rsidR="00752DE5" w:rsidRDefault="00752DE5" w:rsidP="00752DE5">
      <w:pPr>
        <w:pStyle w:val="Sidehoved"/>
        <w:tabs>
          <w:tab w:val="clear" w:pos="4819"/>
          <w:tab w:val="clear" w:pos="9638"/>
          <w:tab w:val="left" w:pos="6875"/>
        </w:tabs>
        <w:jc w:val="both"/>
        <w:rPr>
          <w:rFonts w:cs="Arial"/>
          <w:sz w:val="20"/>
          <w:szCs w:val="20"/>
        </w:rPr>
      </w:pPr>
    </w:p>
    <w:p w:rsidR="00196BD5" w:rsidRDefault="00196BD5" w:rsidP="008A0D29">
      <w:pPr>
        <w:pStyle w:val="Sidehoved"/>
        <w:rPr>
          <w:rFonts w:cs="Arial"/>
          <w:b/>
          <w:sz w:val="20"/>
          <w:szCs w:val="20"/>
        </w:rPr>
      </w:pPr>
      <w:r>
        <w:rPr>
          <w:rFonts w:ascii="Arial Black" w:hAnsi="Arial Black" w:cs="Arial"/>
          <w:sz w:val="20"/>
          <w:szCs w:val="20"/>
        </w:rPr>
        <w:t>§ 10. STRIDIGHEDER</w:t>
      </w:r>
    </w:p>
    <w:p w:rsidR="00196BD5" w:rsidRDefault="00196BD5" w:rsidP="00752DE5">
      <w:pPr>
        <w:pStyle w:val="Sidehoved"/>
        <w:rPr>
          <w:rFonts w:cs="Arial"/>
          <w:b/>
          <w:sz w:val="20"/>
          <w:szCs w:val="20"/>
        </w:rPr>
      </w:pPr>
      <w:r>
        <w:rPr>
          <w:rFonts w:cs="Arial"/>
          <w:b/>
          <w:sz w:val="20"/>
          <w:szCs w:val="20"/>
        </w:rPr>
        <w:t xml:space="preserve">Stk. 1 </w:t>
      </w:r>
      <w:r>
        <w:rPr>
          <w:rFonts w:cs="Arial"/>
          <w:sz w:val="20"/>
          <w:szCs w:val="20"/>
        </w:rPr>
        <w:t>Det påhviler bestyrelsen i mindelighed at løse opståede stridigheder.</w:t>
      </w:r>
    </w:p>
    <w:p w:rsidR="00196BD5" w:rsidRDefault="00196BD5" w:rsidP="00196BD5">
      <w:pPr>
        <w:pStyle w:val="Sidehoved"/>
        <w:jc w:val="both"/>
        <w:rPr>
          <w:rFonts w:cs="Arial"/>
          <w:b/>
          <w:sz w:val="20"/>
          <w:szCs w:val="20"/>
        </w:rPr>
      </w:pPr>
    </w:p>
    <w:p w:rsidR="008A0D29" w:rsidRDefault="008A0D29" w:rsidP="008A0D29">
      <w:pPr>
        <w:pStyle w:val="Sidehoved"/>
        <w:jc w:val="both"/>
        <w:rPr>
          <w:rFonts w:cs="Arial"/>
          <w:sz w:val="20"/>
          <w:szCs w:val="20"/>
        </w:rPr>
      </w:pPr>
      <w:r>
        <w:rPr>
          <w:rFonts w:cs="Arial"/>
          <w:b/>
          <w:sz w:val="20"/>
          <w:szCs w:val="20"/>
        </w:rPr>
        <w:t xml:space="preserve">Stk. 2. </w:t>
      </w:r>
      <w:r w:rsidR="00AA3E83">
        <w:rPr>
          <w:rFonts w:cs="Arial"/>
          <w:sz w:val="20"/>
          <w:szCs w:val="20"/>
        </w:rPr>
        <w:t>Kan stridigheder ikke løses i mindelighed</w:t>
      </w:r>
      <w:r>
        <w:rPr>
          <w:rFonts w:cs="Arial"/>
          <w:sz w:val="20"/>
          <w:szCs w:val="20"/>
        </w:rPr>
        <w:t xml:space="preserve">, </w:t>
      </w:r>
      <w:r w:rsidR="00AA3E83">
        <w:rPr>
          <w:rFonts w:cs="Arial"/>
          <w:sz w:val="20"/>
          <w:szCs w:val="20"/>
        </w:rPr>
        <w:t>skal disse løses ved</w:t>
      </w:r>
      <w:r>
        <w:rPr>
          <w:rFonts w:cs="Arial"/>
          <w:sz w:val="20"/>
          <w:szCs w:val="20"/>
        </w:rPr>
        <w:t xml:space="preserve"> </w:t>
      </w:r>
    </w:p>
    <w:p w:rsidR="008A0D29" w:rsidRDefault="008A0D29" w:rsidP="008A0D29">
      <w:pPr>
        <w:pStyle w:val="Sidehoved"/>
        <w:jc w:val="both"/>
        <w:rPr>
          <w:rFonts w:cs="Arial"/>
          <w:sz w:val="20"/>
          <w:szCs w:val="20"/>
        </w:rPr>
      </w:pPr>
      <w:r>
        <w:rPr>
          <w:rFonts w:cs="Arial"/>
          <w:sz w:val="20"/>
          <w:szCs w:val="20"/>
        </w:rPr>
        <w:t>mægling igennem 3. mand eller advokat.</w:t>
      </w: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b/>
          <w:sz w:val="20"/>
          <w:szCs w:val="20"/>
        </w:rPr>
      </w:pPr>
    </w:p>
    <w:p w:rsidR="00196BD5" w:rsidRDefault="00196BD5" w:rsidP="008A0D29">
      <w:pPr>
        <w:pStyle w:val="Sidehoved"/>
        <w:rPr>
          <w:rFonts w:ascii="Arial Black" w:hAnsi="Arial Black" w:cs="Arial"/>
          <w:b/>
          <w:sz w:val="20"/>
          <w:szCs w:val="20"/>
        </w:rPr>
      </w:pPr>
      <w:r>
        <w:rPr>
          <w:rFonts w:ascii="Arial Black" w:hAnsi="Arial Black" w:cs="Arial"/>
          <w:b/>
          <w:sz w:val="20"/>
          <w:szCs w:val="20"/>
        </w:rPr>
        <w:t>§ 11. EKSKLUSION</w:t>
      </w:r>
      <w:r>
        <w:rPr>
          <w:rFonts w:ascii="Arial Black" w:hAnsi="Arial Black" w:cs="Arial"/>
          <w:b/>
          <w:sz w:val="20"/>
          <w:szCs w:val="20"/>
        </w:rPr>
        <w:br/>
      </w: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 xml:space="preserve">Et medlem, som ikke respekterer nærværende vedtægter, eller </w:t>
      </w:r>
      <w:r w:rsidR="00AA3E83">
        <w:rPr>
          <w:rFonts w:cs="Arial"/>
          <w:sz w:val="20"/>
          <w:szCs w:val="20"/>
        </w:rPr>
        <w:t>beslutninger</w:t>
      </w:r>
      <w:r>
        <w:rPr>
          <w:rFonts w:cs="Arial"/>
          <w:sz w:val="20"/>
          <w:szCs w:val="20"/>
        </w:rPr>
        <w:t>, som er vedtaget af generalforsamlingen, eller som på anden måde handler til skade for foreningen, kan af bestyrelsen ekskluderes af foreningen. Minimum 2/3 af bestyrelsens medlemmer skal stemme for eksklusionen.</w:t>
      </w:r>
    </w:p>
    <w:p w:rsidR="00196BD5" w:rsidRDefault="00196BD5" w:rsidP="00196BD5">
      <w:pPr>
        <w:pStyle w:val="Sidehoved"/>
        <w:jc w:val="both"/>
        <w:rPr>
          <w:rFonts w:cs="Arial"/>
          <w:b/>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Eksklusionsbeslutningen kan appelleres til generalforsamlingen, der træffer den endelige beslutning. Stemmer minimum 2/3 af de fremmødte på generalforsamlingen for eksklusionen, står den ved magt.</w:t>
      </w:r>
    </w:p>
    <w:p w:rsidR="00196BD5" w:rsidRDefault="00196BD5" w:rsidP="00196BD5">
      <w:pPr>
        <w:pStyle w:val="Sidehoved"/>
        <w:jc w:val="both"/>
        <w:rPr>
          <w:rFonts w:cs="Arial"/>
          <w:sz w:val="20"/>
          <w:szCs w:val="20"/>
        </w:rPr>
      </w:pPr>
    </w:p>
    <w:p w:rsidR="00196BD5" w:rsidRDefault="00196BD5" w:rsidP="008A0D29">
      <w:pPr>
        <w:pStyle w:val="Sidehoved"/>
        <w:rPr>
          <w:rFonts w:cs="Arial"/>
          <w:sz w:val="20"/>
          <w:szCs w:val="20"/>
        </w:rPr>
      </w:pPr>
    </w:p>
    <w:p w:rsidR="00196BD5" w:rsidRDefault="00196BD5" w:rsidP="008A0D29">
      <w:pPr>
        <w:pStyle w:val="Sidehoved"/>
        <w:rPr>
          <w:rFonts w:cs="Arial"/>
          <w:b/>
          <w:sz w:val="20"/>
          <w:szCs w:val="20"/>
        </w:rPr>
      </w:pPr>
      <w:r>
        <w:rPr>
          <w:rFonts w:ascii="Arial Black" w:hAnsi="Arial Black" w:cs="Arial"/>
          <w:b/>
          <w:sz w:val="20"/>
          <w:szCs w:val="20"/>
        </w:rPr>
        <w:t>§ 12. VEDTÆGTSÆNDRINGER</w:t>
      </w:r>
    </w:p>
    <w:p w:rsidR="00196BD5" w:rsidRDefault="00196BD5" w:rsidP="00196BD5">
      <w:pPr>
        <w:pStyle w:val="Sidehoved"/>
        <w:jc w:val="center"/>
        <w:rPr>
          <w:rFonts w:cs="Arial"/>
          <w:b/>
          <w:sz w:val="20"/>
          <w:szCs w:val="20"/>
        </w:rPr>
      </w:pP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Til ændring af nærværende vedtægter kræves vedtagelse på generalforsamlingen med minimum 2/3 af de afgivne stemmer.</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8A0D29">
      <w:pPr>
        <w:pStyle w:val="Sidehoved"/>
        <w:rPr>
          <w:rFonts w:ascii="Arial Black" w:hAnsi="Arial Black" w:cs="Arial"/>
          <w:b/>
          <w:sz w:val="20"/>
          <w:szCs w:val="20"/>
        </w:rPr>
      </w:pPr>
      <w:r>
        <w:rPr>
          <w:rFonts w:ascii="Arial Black" w:hAnsi="Arial Black" w:cs="Arial"/>
          <w:b/>
          <w:sz w:val="20"/>
          <w:szCs w:val="20"/>
        </w:rPr>
        <w:t>§ 13. OPLØSNING</w:t>
      </w:r>
    </w:p>
    <w:p w:rsidR="00196BD5" w:rsidRDefault="00196BD5" w:rsidP="00196BD5">
      <w:pPr>
        <w:pStyle w:val="Sidehoved"/>
        <w:jc w:val="center"/>
        <w:rPr>
          <w:rFonts w:ascii="Arial Black" w:hAnsi="Arial Black" w:cs="Arial"/>
          <w:b/>
          <w:sz w:val="20"/>
          <w:szCs w:val="20"/>
        </w:rPr>
      </w:pPr>
    </w:p>
    <w:p w:rsidR="00196BD5" w:rsidRDefault="00196BD5" w:rsidP="00196BD5">
      <w:pPr>
        <w:pStyle w:val="Sidehoved"/>
        <w:jc w:val="both"/>
        <w:rPr>
          <w:rFonts w:cs="Arial"/>
          <w:sz w:val="20"/>
          <w:szCs w:val="20"/>
        </w:rPr>
      </w:pPr>
      <w:r>
        <w:rPr>
          <w:rFonts w:cs="Arial"/>
          <w:b/>
          <w:sz w:val="20"/>
          <w:szCs w:val="20"/>
        </w:rPr>
        <w:t xml:space="preserve">Stk. 1. </w:t>
      </w:r>
      <w:r>
        <w:rPr>
          <w:rFonts w:cs="Arial"/>
          <w:sz w:val="20"/>
          <w:szCs w:val="20"/>
        </w:rPr>
        <w:t xml:space="preserve">Til opløsning af foreningen kræves vedtagelse på </w:t>
      </w:r>
      <w:r w:rsidR="00AA3E83">
        <w:rPr>
          <w:rFonts w:cs="Arial"/>
          <w:sz w:val="20"/>
          <w:szCs w:val="20"/>
        </w:rPr>
        <w:t>generalforsamlingen</w:t>
      </w:r>
      <w:r>
        <w:rPr>
          <w:rFonts w:cs="Arial"/>
          <w:sz w:val="20"/>
          <w:szCs w:val="20"/>
        </w:rPr>
        <w:t>, hvor minimum 2/3 af de fremmødte aktive medlemmer stemmer for opløsning.</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r>
        <w:rPr>
          <w:rFonts w:cs="Arial"/>
          <w:b/>
          <w:sz w:val="20"/>
          <w:szCs w:val="20"/>
        </w:rPr>
        <w:t xml:space="preserve">Stk. 2. </w:t>
      </w:r>
      <w:r>
        <w:rPr>
          <w:rFonts w:cs="Arial"/>
          <w:sz w:val="20"/>
          <w:szCs w:val="20"/>
        </w:rPr>
        <w:t>Foreningens eventuelle nettoformue skal ved oplæsning udloddes til almennyttige formål, der ligger naturlig i forlængelse af foreningens formål, men som besluttes på den opløsende generalforsamling.</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8A0D29" w:rsidRDefault="008A0D29" w:rsidP="00196BD5">
      <w:pPr>
        <w:pStyle w:val="Sidehoved"/>
        <w:jc w:val="center"/>
        <w:rPr>
          <w:rFonts w:ascii="Verdana" w:hAnsi="Verdana"/>
          <w:b/>
          <w:sz w:val="16"/>
          <w:szCs w:val="16"/>
        </w:rPr>
      </w:pPr>
    </w:p>
    <w:p w:rsidR="00752DE5" w:rsidRDefault="00752DE5" w:rsidP="00196BD5">
      <w:pPr>
        <w:pStyle w:val="Sidehoved"/>
        <w:jc w:val="center"/>
        <w:rPr>
          <w:rFonts w:ascii="Verdana" w:hAnsi="Verdana"/>
          <w:b/>
          <w:sz w:val="16"/>
          <w:szCs w:val="16"/>
        </w:rPr>
      </w:pPr>
    </w:p>
    <w:p w:rsidR="00196BD5" w:rsidRDefault="00196BD5" w:rsidP="00196BD5">
      <w:pPr>
        <w:pStyle w:val="Sidehoved"/>
        <w:jc w:val="both"/>
        <w:rPr>
          <w:rFonts w:cs="Arial"/>
          <w:sz w:val="20"/>
          <w:szCs w:val="20"/>
        </w:rPr>
      </w:pPr>
    </w:p>
    <w:p w:rsidR="00196BD5" w:rsidRDefault="00196BD5" w:rsidP="00196BD5">
      <w:pPr>
        <w:pStyle w:val="Sidehoved"/>
        <w:jc w:val="both"/>
        <w:rPr>
          <w:rFonts w:cs="Arial"/>
          <w:b/>
          <w:sz w:val="20"/>
          <w:szCs w:val="20"/>
        </w:rPr>
      </w:pPr>
      <w:r>
        <w:rPr>
          <w:rFonts w:cs="Arial"/>
          <w:b/>
          <w:sz w:val="20"/>
          <w:szCs w:val="20"/>
        </w:rPr>
        <w:t>Foranstående vedtægter §§1 – 13 / siderne 1 – 5 er indstillet af bestyrelsen og vedtaget på generalforsamlingen 2017.</w:t>
      </w:r>
    </w:p>
    <w:p w:rsidR="00196BD5" w:rsidRDefault="00196BD5" w:rsidP="00196BD5">
      <w:pPr>
        <w:pStyle w:val="Sidehoved"/>
        <w:jc w:val="both"/>
        <w:rPr>
          <w:rFonts w:cs="Arial"/>
          <w:b/>
          <w:sz w:val="20"/>
          <w:szCs w:val="20"/>
        </w:rPr>
      </w:pPr>
    </w:p>
    <w:p w:rsidR="00196BD5" w:rsidRDefault="00196BD5" w:rsidP="00196BD5">
      <w:pPr>
        <w:pStyle w:val="Sidehoved"/>
        <w:jc w:val="center"/>
        <w:rPr>
          <w:rFonts w:cs="Arial"/>
          <w:b/>
          <w:sz w:val="20"/>
          <w:szCs w:val="20"/>
        </w:rPr>
      </w:pPr>
    </w:p>
    <w:p w:rsidR="00196BD5" w:rsidRDefault="00196BD5" w:rsidP="00196BD5">
      <w:pPr>
        <w:pStyle w:val="Sidehoved"/>
        <w:jc w:val="center"/>
        <w:rPr>
          <w:rFonts w:cs="Arial"/>
          <w:b/>
          <w:sz w:val="20"/>
          <w:szCs w:val="20"/>
        </w:rPr>
      </w:pPr>
      <w:r>
        <w:rPr>
          <w:rFonts w:cs="Arial"/>
          <w:b/>
          <w:sz w:val="20"/>
          <w:szCs w:val="20"/>
        </w:rPr>
        <w:t xml:space="preserve">Hou, den 11. </w:t>
      </w:r>
      <w:r w:rsidR="00AA3E83">
        <w:rPr>
          <w:rFonts w:cs="Arial"/>
          <w:b/>
          <w:sz w:val="20"/>
          <w:szCs w:val="20"/>
        </w:rPr>
        <w:t>juni 2017</w:t>
      </w:r>
    </w:p>
    <w:p w:rsidR="00196BD5" w:rsidRDefault="00196BD5" w:rsidP="00196BD5">
      <w:pPr>
        <w:pStyle w:val="Sidehoved"/>
        <w:jc w:val="center"/>
        <w:rPr>
          <w:rFonts w:cs="Arial"/>
          <w:b/>
          <w:sz w:val="20"/>
          <w:szCs w:val="20"/>
        </w:rPr>
      </w:pPr>
    </w:p>
    <w:p w:rsidR="00196BD5" w:rsidRDefault="00196BD5" w:rsidP="00196BD5">
      <w:pPr>
        <w:pStyle w:val="Sidehoved"/>
        <w:jc w:val="center"/>
        <w:rPr>
          <w:rFonts w:cs="Arial"/>
          <w:b/>
          <w:sz w:val="20"/>
          <w:szCs w:val="20"/>
        </w:rPr>
      </w:pPr>
    </w:p>
    <w:p w:rsidR="00196BD5" w:rsidRDefault="00196BD5" w:rsidP="00196BD5">
      <w:pPr>
        <w:pStyle w:val="Sidehoved"/>
        <w:jc w:val="center"/>
        <w:rPr>
          <w:rFonts w:cs="Arial"/>
          <w:b/>
          <w:sz w:val="20"/>
          <w:szCs w:val="20"/>
        </w:rPr>
      </w:pPr>
    </w:p>
    <w:p w:rsidR="00196BD5" w:rsidRDefault="00196BD5" w:rsidP="00196BD5">
      <w:pPr>
        <w:pStyle w:val="Sidehoved"/>
        <w:jc w:val="center"/>
        <w:rPr>
          <w:rFonts w:cs="Arial"/>
          <w:b/>
          <w:sz w:val="20"/>
          <w:szCs w:val="20"/>
        </w:rPr>
      </w:pPr>
      <w:r>
        <w:rPr>
          <w:rFonts w:cs="Arial"/>
          <w:b/>
          <w:sz w:val="20"/>
          <w:szCs w:val="20"/>
        </w:rPr>
        <w:t>………………………………………………………</w:t>
      </w:r>
    </w:p>
    <w:p w:rsidR="00196BD5" w:rsidRDefault="00196BD5" w:rsidP="00196BD5">
      <w:pPr>
        <w:pStyle w:val="Sidehoved"/>
        <w:jc w:val="center"/>
        <w:rPr>
          <w:rFonts w:cs="Arial"/>
          <w:sz w:val="20"/>
          <w:szCs w:val="20"/>
        </w:rPr>
      </w:pPr>
      <w:r>
        <w:rPr>
          <w:rFonts w:cs="Arial"/>
          <w:sz w:val="20"/>
          <w:szCs w:val="20"/>
        </w:rPr>
        <w:t>Formand Peter Johan Petersen</w:t>
      </w:r>
    </w:p>
    <w:p w:rsidR="00196BD5" w:rsidRDefault="00196BD5" w:rsidP="00196BD5">
      <w:pPr>
        <w:pStyle w:val="Sidehoved"/>
        <w:jc w:val="both"/>
        <w:rPr>
          <w:rFonts w:cs="Arial"/>
          <w:sz w:val="20"/>
          <w:szCs w:val="20"/>
        </w:rPr>
      </w:pPr>
    </w:p>
    <w:p w:rsidR="00196BD5" w:rsidRDefault="00196BD5" w:rsidP="00196BD5">
      <w:pPr>
        <w:pStyle w:val="Sidehoved"/>
        <w:jc w:val="both"/>
        <w:rPr>
          <w:rFonts w:cs="Arial"/>
          <w:sz w:val="20"/>
          <w:szCs w:val="20"/>
        </w:rPr>
      </w:pPr>
    </w:p>
    <w:p w:rsidR="00196BD5" w:rsidRDefault="00196BD5" w:rsidP="00196BD5">
      <w:pPr>
        <w:pStyle w:val="Sidehoved"/>
        <w:jc w:val="center"/>
        <w:rPr>
          <w:rFonts w:cs="Arial"/>
          <w:b/>
          <w:sz w:val="20"/>
          <w:szCs w:val="20"/>
        </w:rPr>
      </w:pPr>
      <w:r>
        <w:rPr>
          <w:rFonts w:cs="Arial"/>
          <w:b/>
          <w:sz w:val="20"/>
          <w:szCs w:val="20"/>
        </w:rPr>
        <w:t>............................................................................</w:t>
      </w:r>
    </w:p>
    <w:p w:rsidR="00196BD5" w:rsidRDefault="00196BD5" w:rsidP="00196BD5">
      <w:pPr>
        <w:pStyle w:val="Sidehoved"/>
        <w:jc w:val="center"/>
        <w:rPr>
          <w:rFonts w:cs="Arial"/>
          <w:sz w:val="20"/>
          <w:szCs w:val="20"/>
        </w:rPr>
      </w:pPr>
      <w:r>
        <w:rPr>
          <w:rFonts w:cs="Arial"/>
          <w:sz w:val="20"/>
          <w:szCs w:val="20"/>
        </w:rPr>
        <w:t>Kasserer – Kjeld Richter-Mikkelsen</w:t>
      </w: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b/>
          <w:sz w:val="20"/>
          <w:szCs w:val="20"/>
        </w:rPr>
      </w:pPr>
      <w:r>
        <w:rPr>
          <w:rFonts w:cs="Arial"/>
          <w:b/>
          <w:sz w:val="20"/>
          <w:szCs w:val="20"/>
        </w:rPr>
        <w:t>……………………………………………………….</w:t>
      </w:r>
    </w:p>
    <w:p w:rsidR="00196BD5" w:rsidRDefault="00196BD5" w:rsidP="00196BD5">
      <w:pPr>
        <w:pStyle w:val="Sidehoved"/>
        <w:jc w:val="center"/>
        <w:rPr>
          <w:rFonts w:cs="Arial"/>
          <w:sz w:val="20"/>
          <w:szCs w:val="20"/>
        </w:rPr>
      </w:pPr>
      <w:r>
        <w:rPr>
          <w:rFonts w:cs="Arial"/>
          <w:sz w:val="20"/>
          <w:szCs w:val="20"/>
        </w:rPr>
        <w:t>Bestyrelsesmedlem – Kim Sørensen</w:t>
      </w: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sz w:val="20"/>
          <w:szCs w:val="20"/>
        </w:rPr>
      </w:pPr>
      <w:r>
        <w:rPr>
          <w:rFonts w:cs="Arial"/>
          <w:b/>
          <w:sz w:val="20"/>
          <w:szCs w:val="20"/>
        </w:rPr>
        <w:t>………………………………………………………..</w:t>
      </w:r>
    </w:p>
    <w:p w:rsidR="00196BD5" w:rsidRDefault="00196BD5" w:rsidP="00196BD5">
      <w:pPr>
        <w:pStyle w:val="Sidehoved"/>
        <w:jc w:val="center"/>
        <w:rPr>
          <w:rFonts w:cs="Arial"/>
          <w:sz w:val="20"/>
          <w:szCs w:val="20"/>
        </w:rPr>
      </w:pPr>
      <w:r>
        <w:rPr>
          <w:rFonts w:cs="Arial"/>
          <w:sz w:val="20"/>
          <w:szCs w:val="20"/>
        </w:rPr>
        <w:t>Bestyrelsesmedlem – Kurt W. Poulsen</w:t>
      </w: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b/>
          <w:sz w:val="20"/>
          <w:szCs w:val="20"/>
        </w:rPr>
      </w:pPr>
      <w:r>
        <w:rPr>
          <w:rFonts w:cs="Arial"/>
          <w:b/>
          <w:sz w:val="20"/>
          <w:szCs w:val="20"/>
        </w:rPr>
        <w:t>………………………………………………………….</w:t>
      </w:r>
    </w:p>
    <w:p w:rsidR="00196BD5" w:rsidRDefault="00196BD5" w:rsidP="00196BD5">
      <w:pPr>
        <w:pStyle w:val="Sidehoved"/>
        <w:jc w:val="center"/>
        <w:rPr>
          <w:rFonts w:cs="Arial"/>
          <w:sz w:val="20"/>
          <w:szCs w:val="20"/>
        </w:rPr>
      </w:pPr>
      <w:r>
        <w:rPr>
          <w:rFonts w:cs="Arial"/>
          <w:sz w:val="20"/>
          <w:szCs w:val="20"/>
        </w:rPr>
        <w:t>Bestyrelsesmedlem – Ove Nicolaisen</w:t>
      </w: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sz w:val="20"/>
          <w:szCs w:val="20"/>
        </w:rPr>
      </w:pPr>
    </w:p>
    <w:p w:rsidR="00196BD5" w:rsidRDefault="00196BD5" w:rsidP="00196BD5">
      <w:pPr>
        <w:pStyle w:val="Sidehoved"/>
        <w:jc w:val="center"/>
        <w:rPr>
          <w:rFonts w:cs="Arial"/>
          <w:b/>
          <w:sz w:val="20"/>
          <w:szCs w:val="20"/>
        </w:rPr>
      </w:pPr>
      <w:r>
        <w:rPr>
          <w:rFonts w:cs="Arial"/>
          <w:b/>
          <w:sz w:val="20"/>
          <w:szCs w:val="20"/>
        </w:rPr>
        <w:t>______________________________________________________________</w:t>
      </w:r>
    </w:p>
    <w:p w:rsidR="00196BD5" w:rsidRDefault="00196BD5" w:rsidP="00196BD5">
      <w:pPr>
        <w:pStyle w:val="Sidehoved"/>
        <w:jc w:val="center"/>
        <w:rPr>
          <w:rFonts w:cs="Arial"/>
          <w:b/>
          <w:sz w:val="20"/>
          <w:szCs w:val="20"/>
        </w:rPr>
      </w:pPr>
    </w:p>
    <w:p w:rsidR="00196BD5" w:rsidRDefault="00196BD5" w:rsidP="00196BD5">
      <w:pPr>
        <w:pStyle w:val="Sidehoved"/>
        <w:jc w:val="center"/>
        <w:rPr>
          <w:rFonts w:cs="Arial"/>
          <w:b/>
          <w:sz w:val="20"/>
          <w:szCs w:val="20"/>
        </w:rPr>
      </w:pPr>
    </w:p>
    <w:p w:rsidR="00BB0DE8" w:rsidRDefault="00BB0DE8"/>
    <w:sectPr w:rsidR="00BB0DE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DDA" w:rsidRDefault="00797DDA" w:rsidP="008A0D29">
      <w:r>
        <w:separator/>
      </w:r>
    </w:p>
  </w:endnote>
  <w:endnote w:type="continuationSeparator" w:id="0">
    <w:p w:rsidR="00797DDA" w:rsidRDefault="00797DDA" w:rsidP="008A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409725"/>
      <w:docPartObj>
        <w:docPartGallery w:val="Page Numbers (Bottom of Page)"/>
        <w:docPartUnique/>
      </w:docPartObj>
    </w:sdtPr>
    <w:sdtEndPr/>
    <w:sdtContent>
      <w:p w:rsidR="00C9152F" w:rsidRDefault="00C9152F">
        <w:pPr>
          <w:pStyle w:val="Sidefod"/>
        </w:pPr>
        <w:r>
          <w:fldChar w:fldCharType="begin"/>
        </w:r>
        <w:r>
          <w:instrText>PAGE   \* MERGEFORMAT</w:instrText>
        </w:r>
        <w:r>
          <w:fldChar w:fldCharType="separate"/>
        </w:r>
        <w:r w:rsidR="00E74038">
          <w:rPr>
            <w:noProof/>
          </w:rPr>
          <w:t>6</w:t>
        </w:r>
        <w:r>
          <w:fldChar w:fldCharType="end"/>
        </w:r>
      </w:p>
    </w:sdtContent>
  </w:sdt>
  <w:p w:rsidR="00C9152F" w:rsidRDefault="00C915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DDA" w:rsidRDefault="00797DDA" w:rsidP="008A0D29">
      <w:r>
        <w:separator/>
      </w:r>
    </w:p>
  </w:footnote>
  <w:footnote w:type="continuationSeparator" w:id="0">
    <w:p w:rsidR="00797DDA" w:rsidRDefault="00797DDA" w:rsidP="008A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DB" w:rsidRDefault="00DC68DB">
    <w:pPr>
      <w:pStyle w:val="Sidehoved"/>
    </w:pPr>
    <w:r>
      <w:rPr>
        <w:rFonts w:ascii="Verdana" w:hAnsi="Verdana"/>
        <w:noProof/>
      </w:rPr>
      <w:drawing>
        <wp:inline distT="0" distB="0" distL="0" distR="0">
          <wp:extent cx="438150" cy="360680"/>
          <wp:effectExtent l="0" t="0" r="0" b="1270"/>
          <wp:docPr id="18" name="Billede 18" descr="j008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0899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60680"/>
                  </a:xfrm>
                  <a:prstGeom prst="rect">
                    <a:avLst/>
                  </a:prstGeom>
                  <a:noFill/>
                  <a:ln>
                    <a:noFill/>
                  </a:ln>
                </pic:spPr>
              </pic:pic>
            </a:graphicData>
          </a:graphic>
        </wp:inline>
      </w:drawing>
    </w:r>
    <w:r>
      <w:rPr>
        <w:rFonts w:ascii="Verdana" w:hAnsi="Verdana"/>
        <w:b/>
        <w:sz w:val="28"/>
        <w:szCs w:val="28"/>
        <w:u w:val="single"/>
      </w:rPr>
      <w:t>GRUNDEJERFORENINGEN ”LYNGØ” cvr-nr.35958924</w:t>
    </w:r>
    <w:r>
      <w:rPr>
        <w:rFonts w:ascii="Verdana" w:hAnsi="Verdana"/>
        <w:b/>
        <w:noProof/>
      </w:rPr>
      <w:drawing>
        <wp:inline distT="0" distB="0" distL="0" distR="0">
          <wp:extent cx="412115" cy="347980"/>
          <wp:effectExtent l="0" t="0" r="6985" b="0"/>
          <wp:docPr id="17" name="Billede 17" descr="j008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00899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15" cy="347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7033E"/>
    <w:multiLevelType w:val="hybridMultilevel"/>
    <w:tmpl w:val="909C38D4"/>
    <w:lvl w:ilvl="0" w:tplc="9ACC06AA">
      <w:start w:val="1"/>
      <w:numFmt w:val="upperLetter"/>
      <w:lvlText w:val="%1)"/>
      <w:lvlJc w:val="left"/>
      <w:pPr>
        <w:tabs>
          <w:tab w:val="num" w:pos="1035"/>
        </w:tabs>
        <w:ind w:left="1035" w:hanging="360"/>
      </w:pPr>
      <w:rPr>
        <w:b/>
        <w:sz w:val="20"/>
        <w:szCs w:val="20"/>
      </w:rPr>
    </w:lvl>
    <w:lvl w:ilvl="1" w:tplc="04060019">
      <w:start w:val="1"/>
      <w:numFmt w:val="lowerLetter"/>
      <w:lvlText w:val="%2."/>
      <w:lvlJc w:val="left"/>
      <w:pPr>
        <w:tabs>
          <w:tab w:val="num" w:pos="1755"/>
        </w:tabs>
        <w:ind w:left="1755" w:hanging="360"/>
      </w:pPr>
    </w:lvl>
    <w:lvl w:ilvl="2" w:tplc="0406001B">
      <w:start w:val="1"/>
      <w:numFmt w:val="lowerRoman"/>
      <w:lvlText w:val="%3."/>
      <w:lvlJc w:val="right"/>
      <w:pPr>
        <w:tabs>
          <w:tab w:val="num" w:pos="2475"/>
        </w:tabs>
        <w:ind w:left="2475" w:hanging="180"/>
      </w:pPr>
    </w:lvl>
    <w:lvl w:ilvl="3" w:tplc="0406000F">
      <w:start w:val="1"/>
      <w:numFmt w:val="decimal"/>
      <w:lvlText w:val="%4."/>
      <w:lvlJc w:val="left"/>
      <w:pPr>
        <w:tabs>
          <w:tab w:val="num" w:pos="3195"/>
        </w:tabs>
        <w:ind w:left="3195" w:hanging="360"/>
      </w:pPr>
    </w:lvl>
    <w:lvl w:ilvl="4" w:tplc="04060019">
      <w:start w:val="1"/>
      <w:numFmt w:val="lowerLetter"/>
      <w:lvlText w:val="%5."/>
      <w:lvlJc w:val="left"/>
      <w:pPr>
        <w:tabs>
          <w:tab w:val="num" w:pos="3915"/>
        </w:tabs>
        <w:ind w:left="3915" w:hanging="360"/>
      </w:pPr>
    </w:lvl>
    <w:lvl w:ilvl="5" w:tplc="0406001B">
      <w:start w:val="1"/>
      <w:numFmt w:val="lowerRoman"/>
      <w:lvlText w:val="%6."/>
      <w:lvlJc w:val="right"/>
      <w:pPr>
        <w:tabs>
          <w:tab w:val="num" w:pos="4635"/>
        </w:tabs>
        <w:ind w:left="4635" w:hanging="180"/>
      </w:pPr>
    </w:lvl>
    <w:lvl w:ilvl="6" w:tplc="0406000F">
      <w:start w:val="1"/>
      <w:numFmt w:val="decimal"/>
      <w:lvlText w:val="%7."/>
      <w:lvlJc w:val="left"/>
      <w:pPr>
        <w:tabs>
          <w:tab w:val="num" w:pos="5355"/>
        </w:tabs>
        <w:ind w:left="5355" w:hanging="360"/>
      </w:pPr>
    </w:lvl>
    <w:lvl w:ilvl="7" w:tplc="04060019">
      <w:start w:val="1"/>
      <w:numFmt w:val="lowerLetter"/>
      <w:lvlText w:val="%8."/>
      <w:lvlJc w:val="left"/>
      <w:pPr>
        <w:tabs>
          <w:tab w:val="num" w:pos="6075"/>
        </w:tabs>
        <w:ind w:left="6075" w:hanging="360"/>
      </w:pPr>
    </w:lvl>
    <w:lvl w:ilvl="8" w:tplc="0406001B">
      <w:start w:val="1"/>
      <w:numFmt w:val="lowerRoman"/>
      <w:lvlText w:val="%9."/>
      <w:lvlJc w:val="right"/>
      <w:pPr>
        <w:tabs>
          <w:tab w:val="num" w:pos="6795"/>
        </w:tabs>
        <w:ind w:left="6795" w:hanging="180"/>
      </w:pPr>
    </w:lvl>
  </w:abstractNum>
  <w:abstractNum w:abstractNumId="1" w15:restartNumberingAfterBreak="0">
    <w:nsid w:val="5AB6382A"/>
    <w:multiLevelType w:val="hybridMultilevel"/>
    <w:tmpl w:val="4D9E30C2"/>
    <w:lvl w:ilvl="0" w:tplc="C3ECF1C2">
      <w:start w:val="1"/>
      <w:numFmt w:val="upperLetter"/>
      <w:lvlText w:val="%1)"/>
      <w:lvlJc w:val="left"/>
      <w:pPr>
        <w:tabs>
          <w:tab w:val="num" w:pos="990"/>
        </w:tabs>
        <w:ind w:left="990" w:hanging="360"/>
      </w:pPr>
      <w:rPr>
        <w:b/>
      </w:rPr>
    </w:lvl>
    <w:lvl w:ilvl="1" w:tplc="04060019">
      <w:start w:val="1"/>
      <w:numFmt w:val="lowerLetter"/>
      <w:lvlText w:val="%2."/>
      <w:lvlJc w:val="left"/>
      <w:pPr>
        <w:tabs>
          <w:tab w:val="num" w:pos="1710"/>
        </w:tabs>
        <w:ind w:left="1710" w:hanging="360"/>
      </w:pPr>
    </w:lvl>
    <w:lvl w:ilvl="2" w:tplc="0406001B">
      <w:start w:val="1"/>
      <w:numFmt w:val="lowerRoman"/>
      <w:lvlText w:val="%3."/>
      <w:lvlJc w:val="right"/>
      <w:pPr>
        <w:tabs>
          <w:tab w:val="num" w:pos="2430"/>
        </w:tabs>
        <w:ind w:left="2430" w:hanging="180"/>
      </w:pPr>
    </w:lvl>
    <w:lvl w:ilvl="3" w:tplc="0406000F">
      <w:start w:val="1"/>
      <w:numFmt w:val="decimal"/>
      <w:lvlText w:val="%4."/>
      <w:lvlJc w:val="left"/>
      <w:pPr>
        <w:tabs>
          <w:tab w:val="num" w:pos="3150"/>
        </w:tabs>
        <w:ind w:left="3150" w:hanging="360"/>
      </w:pPr>
    </w:lvl>
    <w:lvl w:ilvl="4" w:tplc="04060019">
      <w:start w:val="1"/>
      <w:numFmt w:val="lowerLetter"/>
      <w:lvlText w:val="%5."/>
      <w:lvlJc w:val="left"/>
      <w:pPr>
        <w:tabs>
          <w:tab w:val="num" w:pos="3870"/>
        </w:tabs>
        <w:ind w:left="3870" w:hanging="360"/>
      </w:pPr>
    </w:lvl>
    <w:lvl w:ilvl="5" w:tplc="0406001B">
      <w:start w:val="1"/>
      <w:numFmt w:val="lowerRoman"/>
      <w:lvlText w:val="%6."/>
      <w:lvlJc w:val="right"/>
      <w:pPr>
        <w:tabs>
          <w:tab w:val="num" w:pos="4590"/>
        </w:tabs>
        <w:ind w:left="4590" w:hanging="180"/>
      </w:pPr>
    </w:lvl>
    <w:lvl w:ilvl="6" w:tplc="0406000F">
      <w:start w:val="1"/>
      <w:numFmt w:val="decimal"/>
      <w:lvlText w:val="%7."/>
      <w:lvlJc w:val="left"/>
      <w:pPr>
        <w:tabs>
          <w:tab w:val="num" w:pos="5310"/>
        </w:tabs>
        <w:ind w:left="5310" w:hanging="360"/>
      </w:pPr>
    </w:lvl>
    <w:lvl w:ilvl="7" w:tplc="04060019">
      <w:start w:val="1"/>
      <w:numFmt w:val="lowerLetter"/>
      <w:lvlText w:val="%8."/>
      <w:lvlJc w:val="left"/>
      <w:pPr>
        <w:tabs>
          <w:tab w:val="num" w:pos="6030"/>
        </w:tabs>
        <w:ind w:left="6030" w:hanging="360"/>
      </w:pPr>
    </w:lvl>
    <w:lvl w:ilvl="8" w:tplc="0406001B">
      <w:start w:val="1"/>
      <w:numFmt w:val="lowerRoman"/>
      <w:lvlText w:val="%9."/>
      <w:lvlJc w:val="right"/>
      <w:pPr>
        <w:tabs>
          <w:tab w:val="num" w:pos="6750"/>
        </w:tabs>
        <w:ind w:left="6750" w:hanging="180"/>
      </w:pPr>
    </w:lvl>
  </w:abstractNum>
  <w:abstractNum w:abstractNumId="2" w15:restartNumberingAfterBreak="0">
    <w:nsid w:val="60C833A5"/>
    <w:multiLevelType w:val="hybridMultilevel"/>
    <w:tmpl w:val="72AE1278"/>
    <w:lvl w:ilvl="0" w:tplc="77E86C62">
      <w:start w:val="1"/>
      <w:numFmt w:val="decimal"/>
      <w:lvlText w:val="%1)"/>
      <w:lvlJc w:val="left"/>
      <w:pPr>
        <w:tabs>
          <w:tab w:val="num" w:pos="2024"/>
        </w:tabs>
        <w:ind w:left="2024" w:hanging="360"/>
      </w:pPr>
      <w:rPr>
        <w:b/>
      </w:rPr>
    </w:lvl>
    <w:lvl w:ilvl="1" w:tplc="E70AEE94">
      <w:start w:val="1"/>
      <w:numFmt w:val="upperLetter"/>
      <w:lvlText w:val="%2)"/>
      <w:lvlJc w:val="left"/>
      <w:pPr>
        <w:tabs>
          <w:tab w:val="num" w:pos="2744"/>
        </w:tabs>
        <w:ind w:left="2744" w:hanging="360"/>
      </w:pPr>
      <w:rPr>
        <w:b/>
      </w:rPr>
    </w:lvl>
    <w:lvl w:ilvl="2" w:tplc="0406001B">
      <w:start w:val="1"/>
      <w:numFmt w:val="lowerRoman"/>
      <w:lvlText w:val="%3."/>
      <w:lvlJc w:val="right"/>
      <w:pPr>
        <w:tabs>
          <w:tab w:val="num" w:pos="3464"/>
        </w:tabs>
        <w:ind w:left="3464" w:hanging="180"/>
      </w:pPr>
    </w:lvl>
    <w:lvl w:ilvl="3" w:tplc="0406000F">
      <w:start w:val="1"/>
      <w:numFmt w:val="decimal"/>
      <w:lvlText w:val="%4."/>
      <w:lvlJc w:val="left"/>
      <w:pPr>
        <w:tabs>
          <w:tab w:val="num" w:pos="4184"/>
        </w:tabs>
        <w:ind w:left="4184" w:hanging="360"/>
      </w:pPr>
    </w:lvl>
    <w:lvl w:ilvl="4" w:tplc="04060019">
      <w:start w:val="1"/>
      <w:numFmt w:val="lowerLetter"/>
      <w:lvlText w:val="%5."/>
      <w:lvlJc w:val="left"/>
      <w:pPr>
        <w:tabs>
          <w:tab w:val="num" w:pos="4904"/>
        </w:tabs>
        <w:ind w:left="4904" w:hanging="360"/>
      </w:pPr>
    </w:lvl>
    <w:lvl w:ilvl="5" w:tplc="0406001B">
      <w:start w:val="1"/>
      <w:numFmt w:val="lowerRoman"/>
      <w:lvlText w:val="%6."/>
      <w:lvlJc w:val="right"/>
      <w:pPr>
        <w:tabs>
          <w:tab w:val="num" w:pos="5624"/>
        </w:tabs>
        <w:ind w:left="5624" w:hanging="180"/>
      </w:pPr>
    </w:lvl>
    <w:lvl w:ilvl="6" w:tplc="0406000F">
      <w:start w:val="1"/>
      <w:numFmt w:val="decimal"/>
      <w:lvlText w:val="%7."/>
      <w:lvlJc w:val="left"/>
      <w:pPr>
        <w:tabs>
          <w:tab w:val="num" w:pos="6344"/>
        </w:tabs>
        <w:ind w:left="6344" w:hanging="360"/>
      </w:pPr>
    </w:lvl>
    <w:lvl w:ilvl="7" w:tplc="04060019">
      <w:start w:val="1"/>
      <w:numFmt w:val="lowerLetter"/>
      <w:lvlText w:val="%8."/>
      <w:lvlJc w:val="left"/>
      <w:pPr>
        <w:tabs>
          <w:tab w:val="num" w:pos="7064"/>
        </w:tabs>
        <w:ind w:left="7064" w:hanging="360"/>
      </w:pPr>
    </w:lvl>
    <w:lvl w:ilvl="8" w:tplc="0406001B">
      <w:start w:val="1"/>
      <w:numFmt w:val="lowerRoman"/>
      <w:lvlText w:val="%9."/>
      <w:lvlJc w:val="right"/>
      <w:pPr>
        <w:tabs>
          <w:tab w:val="num" w:pos="7784"/>
        </w:tabs>
        <w:ind w:left="7784" w:hanging="180"/>
      </w:pPr>
    </w:lvl>
  </w:abstractNum>
  <w:abstractNum w:abstractNumId="3" w15:restartNumberingAfterBreak="0">
    <w:nsid w:val="742463EC"/>
    <w:multiLevelType w:val="hybridMultilevel"/>
    <w:tmpl w:val="DED42770"/>
    <w:lvl w:ilvl="0" w:tplc="4126B232">
      <w:start w:val="1"/>
      <w:numFmt w:val="upperLetter"/>
      <w:lvlText w:val="%1)"/>
      <w:lvlJc w:val="left"/>
      <w:pPr>
        <w:tabs>
          <w:tab w:val="num" w:pos="1035"/>
        </w:tabs>
        <w:ind w:left="1035" w:hanging="360"/>
      </w:pPr>
      <w:rPr>
        <w:b/>
      </w:rPr>
    </w:lvl>
    <w:lvl w:ilvl="1" w:tplc="04060019">
      <w:start w:val="1"/>
      <w:numFmt w:val="lowerLetter"/>
      <w:lvlText w:val="%2."/>
      <w:lvlJc w:val="left"/>
      <w:pPr>
        <w:tabs>
          <w:tab w:val="num" w:pos="1755"/>
        </w:tabs>
        <w:ind w:left="1755" w:hanging="360"/>
      </w:pPr>
    </w:lvl>
    <w:lvl w:ilvl="2" w:tplc="0406001B">
      <w:start w:val="1"/>
      <w:numFmt w:val="lowerRoman"/>
      <w:lvlText w:val="%3."/>
      <w:lvlJc w:val="right"/>
      <w:pPr>
        <w:tabs>
          <w:tab w:val="num" w:pos="2475"/>
        </w:tabs>
        <w:ind w:left="2475" w:hanging="180"/>
      </w:pPr>
    </w:lvl>
    <w:lvl w:ilvl="3" w:tplc="0406000F">
      <w:start w:val="1"/>
      <w:numFmt w:val="decimal"/>
      <w:lvlText w:val="%4."/>
      <w:lvlJc w:val="left"/>
      <w:pPr>
        <w:tabs>
          <w:tab w:val="num" w:pos="3195"/>
        </w:tabs>
        <w:ind w:left="3195" w:hanging="360"/>
      </w:pPr>
    </w:lvl>
    <w:lvl w:ilvl="4" w:tplc="04060019">
      <w:start w:val="1"/>
      <w:numFmt w:val="lowerLetter"/>
      <w:lvlText w:val="%5."/>
      <w:lvlJc w:val="left"/>
      <w:pPr>
        <w:tabs>
          <w:tab w:val="num" w:pos="3915"/>
        </w:tabs>
        <w:ind w:left="3915" w:hanging="360"/>
      </w:pPr>
    </w:lvl>
    <w:lvl w:ilvl="5" w:tplc="0406001B">
      <w:start w:val="1"/>
      <w:numFmt w:val="lowerRoman"/>
      <w:lvlText w:val="%6."/>
      <w:lvlJc w:val="right"/>
      <w:pPr>
        <w:tabs>
          <w:tab w:val="num" w:pos="4635"/>
        </w:tabs>
        <w:ind w:left="4635" w:hanging="180"/>
      </w:pPr>
    </w:lvl>
    <w:lvl w:ilvl="6" w:tplc="0406000F">
      <w:start w:val="1"/>
      <w:numFmt w:val="decimal"/>
      <w:lvlText w:val="%7."/>
      <w:lvlJc w:val="left"/>
      <w:pPr>
        <w:tabs>
          <w:tab w:val="num" w:pos="5355"/>
        </w:tabs>
        <w:ind w:left="5355" w:hanging="360"/>
      </w:pPr>
    </w:lvl>
    <w:lvl w:ilvl="7" w:tplc="04060019">
      <w:start w:val="1"/>
      <w:numFmt w:val="lowerLetter"/>
      <w:lvlText w:val="%8."/>
      <w:lvlJc w:val="left"/>
      <w:pPr>
        <w:tabs>
          <w:tab w:val="num" w:pos="6075"/>
        </w:tabs>
        <w:ind w:left="6075" w:hanging="360"/>
      </w:pPr>
    </w:lvl>
    <w:lvl w:ilvl="8" w:tplc="0406001B">
      <w:start w:val="1"/>
      <w:numFmt w:val="lowerRoman"/>
      <w:lvlText w:val="%9."/>
      <w:lvlJc w:val="right"/>
      <w:pPr>
        <w:tabs>
          <w:tab w:val="num" w:pos="6795"/>
        </w:tabs>
        <w:ind w:left="679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5"/>
    <w:rsid w:val="00196BD5"/>
    <w:rsid w:val="003C3C54"/>
    <w:rsid w:val="00752DE5"/>
    <w:rsid w:val="00797DDA"/>
    <w:rsid w:val="007A349C"/>
    <w:rsid w:val="008A0D29"/>
    <w:rsid w:val="00AA3E83"/>
    <w:rsid w:val="00BB0DE8"/>
    <w:rsid w:val="00C9152F"/>
    <w:rsid w:val="00DC68DB"/>
    <w:rsid w:val="00E74038"/>
    <w:rsid w:val="00F679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D1F9"/>
  <w15:chartTrackingRefBased/>
  <w15:docId w15:val="{6350892C-4CDE-4D97-AA48-626AC513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BD5"/>
    <w:pPr>
      <w:spacing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96BD5"/>
    <w:pPr>
      <w:tabs>
        <w:tab w:val="center" w:pos="4819"/>
        <w:tab w:val="right" w:pos="9638"/>
      </w:tabs>
    </w:pPr>
    <w:rPr>
      <w:rFonts w:ascii="Arial" w:hAnsi="Arial"/>
      <w:sz w:val="22"/>
      <w:szCs w:val="22"/>
    </w:rPr>
  </w:style>
  <w:style w:type="character" w:customStyle="1" w:styleId="SidehovedTegn">
    <w:name w:val="Sidehoved Tegn"/>
    <w:basedOn w:val="Standardskrifttypeiafsnit"/>
    <w:link w:val="Sidehoved"/>
    <w:uiPriority w:val="99"/>
    <w:rsid w:val="00196BD5"/>
    <w:rPr>
      <w:rFonts w:ascii="Arial" w:eastAsia="Times New Roman" w:hAnsi="Arial" w:cs="Times New Roman"/>
      <w:lang w:eastAsia="da-DK"/>
    </w:rPr>
  </w:style>
  <w:style w:type="paragraph" w:styleId="Sidefod">
    <w:name w:val="footer"/>
    <w:basedOn w:val="Normal"/>
    <w:link w:val="SidefodTegn"/>
    <w:uiPriority w:val="99"/>
    <w:unhideWhenUsed/>
    <w:rsid w:val="008A0D29"/>
    <w:pPr>
      <w:tabs>
        <w:tab w:val="center" w:pos="4819"/>
        <w:tab w:val="right" w:pos="9638"/>
      </w:tabs>
    </w:pPr>
  </w:style>
  <w:style w:type="character" w:customStyle="1" w:styleId="SidefodTegn">
    <w:name w:val="Sidefod Tegn"/>
    <w:basedOn w:val="Standardskrifttypeiafsnit"/>
    <w:link w:val="Sidefod"/>
    <w:uiPriority w:val="99"/>
    <w:rsid w:val="008A0D29"/>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3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8852-02BA-4D4A-B9AB-94D4D303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1554</Words>
  <Characters>9481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Petersen</dc:creator>
  <cp:keywords/>
  <dc:description/>
  <cp:lastModifiedBy>Peter J Petersen</cp:lastModifiedBy>
  <cp:revision>6</cp:revision>
  <dcterms:created xsi:type="dcterms:W3CDTF">2017-06-16T13:32:00Z</dcterms:created>
  <dcterms:modified xsi:type="dcterms:W3CDTF">2017-06-20T14:43:00Z</dcterms:modified>
</cp:coreProperties>
</file>